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81</w:t>
      </w:r>
      <w:r w:rsidRPr="00D94820">
        <w:rPr>
          <w:rFonts w:ascii="Times New Roman" w:eastAsia="굴림" w:hAnsi="Times New Roman" w:cs="Times New Roman"/>
          <w:color w:val="auto"/>
          <w:sz w:val="22"/>
          <w:szCs w:val="22"/>
          <w:lang w:eastAsia="ko-KR"/>
        </w:rPr>
        <w:t>]</w:t>
      </w: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b/>
          <w:color w:val="auto"/>
          <w:sz w:val="22"/>
          <w:szCs w:val="22"/>
          <w:lang w:eastAsia="ko-KR"/>
        </w:rPr>
      </w:pPr>
      <w:r w:rsidRPr="00D94820">
        <w:rPr>
          <w:rFonts w:ascii="Times New Roman" w:eastAsia="굴림" w:hAnsi="Times New Roman" w:cs="Times New Roman"/>
          <w:b/>
          <w:color w:val="auto"/>
          <w:sz w:val="22"/>
          <w:szCs w:val="22"/>
          <w:lang w:eastAsia="ko-KR"/>
        </w:rPr>
        <w:t>MINUTES OF THE ANNUAL MEETINGS.</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b/>
          <w:color w:val="auto"/>
          <w:sz w:val="22"/>
          <w:szCs w:val="22"/>
          <w:lang w:eastAsia="ko-KR"/>
        </w:rPr>
      </w:pP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SEOUL, KOREA, Jan. 3, 1902.</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ANNUAL MEETING of the Society was held this day in the Seoul Union Reading Room, at four o</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clock in the afternoon. In the absence of the President, the Vice President occupied the chair. A quo- ruin being present, the meeting was called to order.</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Minutes of the last general meeting were read and approved.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Annual Report of the Council was then read by the Corresponding Secretary. It was moved by Rev. J. R. Moose to adopt the report. The motion prevailed.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Treasurer read his annual report showing total receipts of Yen 546.90 and total disbursements of Yen 288.30, leaving a balance of Yen 258.60.</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Meeting then proceeded to the election of officers for the year, the result being as follows: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PRESIDENT</w:t>
      </w:r>
      <w:r w:rsidRPr="00D94820">
        <w:rPr>
          <w:rFonts w:ascii="Times New Roman" w:eastAsia="굴림" w:hAnsi="Times New Roman" w:cs="Times New Roman"/>
          <w:color w:val="auto"/>
          <w:sz w:val="22"/>
          <w:szCs w:val="22"/>
          <w:lang w:eastAsia="ko-KR"/>
        </w:rPr>
        <w:tab/>
        <w:t>J. N. JORDAN, ESQ.</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Vice President</w:t>
      </w:r>
      <w:r w:rsidRPr="00D94820">
        <w:rPr>
          <w:rFonts w:ascii="Times New Roman" w:eastAsia="굴림" w:hAnsi="Times New Roman" w:cs="Times New Roman"/>
          <w:color w:val="auto"/>
          <w:sz w:val="22"/>
          <w:szCs w:val="22"/>
          <w:lang w:eastAsia="ko-KR"/>
        </w:rPr>
        <w:tab/>
        <w:t>Rev. GEO. H. JONES.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Corresponding Secretary</w:t>
      </w:r>
      <w:r w:rsidRPr="00D94820">
        <w:rPr>
          <w:rFonts w:ascii="Times New Roman" w:eastAsia="굴림" w:hAnsi="Times New Roman" w:cs="Times New Roman"/>
          <w:color w:val="auto"/>
          <w:sz w:val="22"/>
          <w:szCs w:val="22"/>
          <w:lang w:eastAsia="ko-KR"/>
        </w:rPr>
        <w:tab/>
        <w:t>Rev. JAS. S. GALE.</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Recording Secretary</w:t>
      </w:r>
      <w:r w:rsidRPr="00D94820">
        <w:rPr>
          <w:rFonts w:ascii="Times New Roman" w:eastAsia="굴림" w:hAnsi="Times New Roman" w:cs="Times New Roman"/>
          <w:color w:val="auto"/>
          <w:sz w:val="22"/>
          <w:szCs w:val="22"/>
          <w:lang w:eastAsia="ko-KR"/>
        </w:rPr>
        <w:tab/>
        <w:t>H. B. HUMBERT, Esq.</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TREASURER</w:t>
      </w:r>
      <w:r w:rsidRPr="00D94820">
        <w:rPr>
          <w:rFonts w:ascii="Times New Roman" w:eastAsia="굴림" w:hAnsi="Times New Roman" w:cs="Times New Roman"/>
          <w:color w:val="auto"/>
          <w:sz w:val="22"/>
          <w:szCs w:val="22"/>
          <w:lang w:eastAsia="ko-KR"/>
        </w:rPr>
        <w:tab/>
        <w:t>G. RUSSELL FRAMPTON, ESQ.</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LIBRARIAN </w:t>
      </w:r>
      <w:r w:rsidRPr="00D94820">
        <w:rPr>
          <w:rFonts w:ascii="Times New Roman" w:eastAsia="굴림" w:hAnsi="Times New Roman" w:cs="Times New Roman"/>
          <w:color w:val="auto"/>
          <w:sz w:val="22"/>
          <w:szCs w:val="22"/>
          <w:lang w:eastAsia="ko-KR"/>
        </w:rPr>
        <w:tab/>
        <w:t>REV. H. G. APPENZELLER.</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Hon. H. N. ALLEN.</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Additional Members of Council           H. WEIPERT, Dr. Jur.</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M. COLLIN DE PLANCY.</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chairman called for the reading of a paper on Korean Folk-tales by H. B. Hulbert, Esq- After the reading of this paper the subject was thrown open for discussion. The President, Vice President, Corresponding Secretary and others made brief remarks. The Librarian suggested a vote of thanks to the reader of the paper, which was carried.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meeting then adjourned.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 B. HULBERT, Recording Secretary.</w:t>
      </w: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SEOUL, Dec. 17th, 1902.</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GENERAL MEETING was convened at the Seoul Union Reading Room at 4.00 P. M., with the PRESIDENT in the Chair. The Minutes of the last general meeting were read and approved.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PRESIDENT then called upon Rev, Geo. H. Jones, Ph. D., to read the paper of the day, on Ch</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i-wun. At its close the subject was thrown open to the house for discussion. Brief remarks were made by the Corresponding Secretary, Recording Secretary and others.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After an expression of thanks to the reader of the paper the meeting adjourned.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 B HULBERT,</w:t>
      </w:r>
    </w:p>
    <w:p w:rsidR="00855896"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 xml:space="preserve">Recording Secretary. </w:t>
      </w: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82</w:t>
      </w:r>
      <w:r w:rsidRPr="00D94820">
        <w:rPr>
          <w:rFonts w:ascii="Times New Roman" w:eastAsia="굴림" w:hAnsi="Times New Roman" w:cs="Times New Roman"/>
          <w:color w:val="auto"/>
          <w:sz w:val="22"/>
          <w:szCs w:val="22"/>
          <w:lang w:eastAsia="ko-KR"/>
        </w:rPr>
        <w:t>]</w:t>
      </w: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Report of the Council.</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Council would report that the Korea Branch of the Royal Asiatic Society has now been in existence some thirteen months. A letter from London, dated Nov. 16th, 1900, conveyed a minute of action by the Parent Society which constituted us a branch of the same, an extract from which you will find printed as a preface to Vol. I.</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Every encouragement has been given the Society by the foreign residents in Korea, and also </w:t>
      </w:r>
      <w:r w:rsidRPr="00D94820">
        <w:rPr>
          <w:rFonts w:ascii="Times New Roman" w:eastAsia="굴림" w:hAnsi="Times New Roman" w:cs="Times New Roman"/>
          <w:color w:val="auto"/>
          <w:sz w:val="22"/>
          <w:szCs w:val="22"/>
          <w:lang w:eastAsia="ko-KR"/>
        </w:rPr>
        <w:lastRenderedPageBreak/>
        <w:t xml:space="preserve">native gentlemen, for carrying out the object of the same as marked in the constitution, namely, to investigate the arts, history, literature, and customs of Korea and the neighboring countries. The Council has already published Vol. I, containing three papers,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Influence of China upon Korea,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J.S. Gale,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Korean Survivals,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H. B. Hulbert, and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Korea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Collossal Image of Buddha,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G. Heber Jones ; also Vol. II, Part 1, containing a paper on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Kanghwa,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M. N. Trollope, and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Spirit Worship of the Koreans,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G. Heber Jones. Vol II, Part 2, shortly to be published, will contain a paper on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Seoul,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J. S Gale, and one entitled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Korean Folk-tales,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by H. B. Hulbert.</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We are glad to say that other members who have not yet contributed are at work on papers to be presented shortly. One is investigating the old city of Kyong-ju, Capital of Silla ; and another the ancient tombs of the Kings. It is the desire of the Council to get as many as possible to contribute, and so put on record the many interesting facts regarding Korea that will be lost unless this Society makes them secure.</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We regret the los</w:t>
      </w:r>
      <w:r>
        <w:rPr>
          <w:rFonts w:ascii="Times New Roman" w:eastAsia="굴림" w:hAnsi="Times New Roman" w:cs="Times New Roman"/>
          <w:color w:val="auto"/>
          <w:sz w:val="22"/>
          <w:szCs w:val="22"/>
          <w:lang w:eastAsia="ko-KR"/>
        </w:rPr>
        <w:t>s of our President, J. H. Gubbi</w:t>
      </w:r>
      <w:r>
        <w:rPr>
          <w:rFonts w:ascii="Times New Roman" w:eastAsia="굴림" w:hAnsi="Times New Roman" w:cs="Times New Roman" w:hint="eastAsia"/>
          <w:color w:val="auto"/>
          <w:sz w:val="22"/>
          <w:szCs w:val="22"/>
          <w:lang w:eastAsia="ko-KR"/>
        </w:rPr>
        <w:t>n</w:t>
      </w:r>
      <w:r w:rsidRPr="00D94820">
        <w:rPr>
          <w:rFonts w:ascii="Times New Roman" w:eastAsia="굴림" w:hAnsi="Times New Roman" w:cs="Times New Roman"/>
          <w:color w:val="auto"/>
          <w:sz w:val="22"/>
          <w:szCs w:val="22"/>
          <w:lang w:eastAsia="ko-KR"/>
        </w:rPr>
        <w:t>s, Esq., C. M. G., who did so much to get the Society organized. We know however that his interest in the Society will still continue.</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Council would inform the members that the Library of the Society is at present in the rooms of the British and Foreign Bible Society. The library consists largely of a valuable collection of books on the Far East made by the late Or. Landis and loaned by the English Church Mission. Mr. Kenmure, our former librarian, has also added thereto. Exchanges now coming in include such publications as the Journal of Royal Asiatic Society, and of the Asiatic Society of Bengal, Records of the Anthropological Society, Reports of the Smithsonian, Washington, Journal of the Ceylon Branch and many others, so that shortly the library will include a valuable collection of exchanges.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Council looks for the assistance and support of all who «re interested in things Korean.</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b/>
        <w:t>JAS. S. GALE,</w:t>
      </w:r>
    </w:p>
    <w:p w:rsidR="00855896"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 xml:space="preserve">Corresponding Secretary. </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A P P E N D I X . </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p>
    <w:p w:rsidR="00855896" w:rsidRDefault="00855896" w:rsidP="00855896">
      <w:pPr>
        <w:widowControl w:val="0"/>
        <w:autoSpaceDE w:val="0"/>
        <w:autoSpaceDN w:val="0"/>
        <w:adjustRightInd w:val="0"/>
        <w:spacing w:line="260" w:lineRule="exact"/>
        <w:jc w:val="both"/>
        <w:rPr>
          <w:rFonts w:ascii="Times New Roman" w:eastAsia="굴림" w:hAnsi="Times New Roman" w:cs="Times New Roman" w:hint="eastAsia"/>
          <w:b/>
          <w:color w:val="auto"/>
          <w:sz w:val="22"/>
          <w:szCs w:val="22"/>
          <w:lang w:eastAsia="ko-KR"/>
        </w:rPr>
      </w:pPr>
      <w:r w:rsidRPr="00D94820">
        <w:rPr>
          <w:rFonts w:ascii="Times New Roman" w:eastAsia="굴림" w:hAnsi="Times New Roman" w:cs="Times New Roman"/>
          <w:b/>
          <w:color w:val="auto"/>
          <w:sz w:val="22"/>
          <w:szCs w:val="22"/>
          <w:lang w:eastAsia="ko-KR"/>
        </w:rPr>
        <w:t>OFFICERS DURING 1902.</w:t>
      </w:r>
    </w:p>
    <w:p w:rsidR="00855896" w:rsidRPr="00D94820" w:rsidRDefault="00855896" w:rsidP="00855896">
      <w:pPr>
        <w:widowControl w:val="0"/>
        <w:autoSpaceDE w:val="0"/>
        <w:autoSpaceDN w:val="0"/>
        <w:adjustRightInd w:val="0"/>
        <w:spacing w:line="260" w:lineRule="exact"/>
        <w:jc w:val="both"/>
        <w:rPr>
          <w:rFonts w:ascii="Times New Roman" w:eastAsia="굴림" w:hAnsi="Times New Roman" w:cs="Times New Roman"/>
          <w:b/>
          <w:color w:val="auto"/>
          <w:sz w:val="22"/>
          <w:szCs w:val="22"/>
          <w:lang w:eastAsia="ko-KR"/>
        </w:rPr>
      </w:pP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PRESIDENT</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J. N. JORDAN, Esq., C. M. G.</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VICE-PRESIDENT.</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Rev. GEO. HEBER JONES, Ph. 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HONORARY SECRETARIES.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Rev. J. S. GALE, B. A.</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 B. HULBERT, A. M., F. R. G. 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HONORARY TREASURER.</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G. RUSSELL FRAMPTON, ESQ.</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HONORARY LIBRARIAN.</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*Deceased.</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Rev. H. G. APPENZELLER, A. M.*</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COUNCILLORS.</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Hon. H. N. ALLEN.</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H. WEIPERT, DR. JUR.</w:t>
      </w:r>
    </w:p>
    <w:p w:rsidR="00855896" w:rsidRPr="00D94820"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M. COLLIN DE PLANCY. </w:t>
      </w:r>
    </w:p>
    <w:p w:rsidR="00855896" w:rsidRDefault="00855896" w:rsidP="00855896">
      <w:pPr>
        <w:widowControl w:val="0"/>
        <w:autoSpaceDE w:val="0"/>
        <w:autoSpaceDN w:val="0"/>
        <w:adjustRightInd w:val="0"/>
        <w:spacing w:line="260" w:lineRule="exact"/>
        <w:ind w:firstLineChars="400" w:firstLine="880"/>
        <w:jc w:val="both"/>
        <w:rPr>
          <w:rFonts w:ascii="Times New Roman" w:eastAsia="굴림" w:hAnsi="Times New Roman" w:cs="Times New Roman" w:hint="eastAsia"/>
          <w:color w:val="auto"/>
          <w:sz w:val="2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96"/>
    <w:rsid w:val="000733F1"/>
    <w:rsid w:val="00111ECB"/>
    <w:rsid w:val="00272D00"/>
    <w:rsid w:val="00416F5B"/>
    <w:rsid w:val="004A7200"/>
    <w:rsid w:val="006202CA"/>
    <w:rsid w:val="006437A7"/>
    <w:rsid w:val="006F5D51"/>
    <w:rsid w:val="0070011B"/>
    <w:rsid w:val="00706475"/>
    <w:rsid w:val="00744DA0"/>
    <w:rsid w:val="00855896"/>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96"/>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96"/>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2011-10-19T02:07:00Z</dcterms:created>
  <dcterms:modified xsi:type="dcterms:W3CDTF">2011-10-19T02:07:00Z</dcterms:modified>
</cp:coreProperties>
</file>