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35E" w:rsidRDefault="005F435E" w:rsidP="005F435E">
      <w:pPr>
        <w:wordWrap/>
        <w:rPr>
          <w:rFonts w:ascii="Times New Roman" w:hAnsi="Times New Roman" w:cs="Times New Roman" w:hint="eastAsia"/>
          <w:sz w:val="22"/>
        </w:rPr>
      </w:pPr>
    </w:p>
    <w:p w:rsidR="005F435E" w:rsidRDefault="005F435E" w:rsidP="005F435E">
      <w:pPr>
        <w:wordWrap/>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49</w:t>
      </w:r>
      <w:r w:rsidRPr="00AF1563">
        <w:rPr>
          <w:rFonts w:ascii="Times New Roman" w:hAnsi="Times New Roman" w:cs="Times New Roman"/>
          <w:sz w:val="22"/>
        </w:rPr>
        <w:t>]</w:t>
      </w:r>
      <w:r>
        <w:rPr>
          <w:rFonts w:ascii="Times New Roman" w:hAnsi="Times New Roman" w:cs="Times New Roman" w:hint="eastAsia"/>
          <w:sz w:val="22"/>
        </w:rPr>
        <w:t xml:space="preserve">  </w:t>
      </w:r>
    </w:p>
    <w:p w:rsidR="005F435E" w:rsidRDefault="005F435E" w:rsidP="005F435E">
      <w:pPr>
        <w:wordWrap/>
        <w:rPr>
          <w:rFonts w:ascii="Times New Roman" w:hAnsi="Times New Roman" w:cs="Times New Roman" w:hint="eastAsia"/>
          <w:b/>
          <w:sz w:val="22"/>
        </w:rPr>
      </w:pPr>
      <w:r w:rsidRPr="003121FF">
        <w:rPr>
          <w:rFonts w:ascii="Times New Roman" w:hAnsi="Times New Roman" w:cs="Times New Roman"/>
          <w:b/>
          <w:sz w:val="22"/>
        </w:rPr>
        <w:t>On I-du: Writing The Korean Language</w:t>
      </w:r>
      <w:r w:rsidRPr="003121FF">
        <w:rPr>
          <w:rFonts w:ascii="Times New Roman" w:hAnsi="Times New Roman" w:cs="Times New Roman" w:hint="eastAsia"/>
          <w:b/>
          <w:sz w:val="22"/>
        </w:rPr>
        <w:t xml:space="preserve"> </w:t>
      </w:r>
      <w:r w:rsidRPr="003121FF">
        <w:rPr>
          <w:rFonts w:ascii="Times New Roman" w:hAnsi="Times New Roman" w:cs="Times New Roman"/>
          <w:b/>
          <w:sz w:val="22"/>
        </w:rPr>
        <w:t>with Chinese Characters</w:t>
      </w:r>
    </w:p>
    <w:p w:rsidR="005F435E" w:rsidRPr="003121FF" w:rsidRDefault="005F435E" w:rsidP="005F435E">
      <w:pPr>
        <w:wordWrap/>
        <w:rPr>
          <w:rFonts w:ascii="Times New Roman" w:hAnsi="Times New Roman" w:cs="Times New Roman"/>
          <w:b/>
          <w:sz w:val="22"/>
        </w:rPr>
      </w:pPr>
    </w:p>
    <w:p w:rsidR="005F435E" w:rsidRDefault="005F435E" w:rsidP="005F435E">
      <w:pPr>
        <w:wordWrap/>
        <w:rPr>
          <w:rFonts w:ascii="Times New Roman" w:hAnsi="Times New Roman" w:cs="Times New Roman" w:hint="eastAsia"/>
          <w:sz w:val="22"/>
        </w:rPr>
      </w:pPr>
      <w:r w:rsidRPr="003121FF">
        <w:rPr>
          <w:rFonts w:ascii="Times New Roman" w:hAnsi="Times New Roman" w:cs="Times New Roman"/>
          <w:sz w:val="22"/>
        </w:rPr>
        <w:t>K</w:t>
      </w:r>
      <w:r>
        <w:rPr>
          <w:rFonts w:ascii="Times New Roman" w:hAnsi="Times New Roman" w:cs="Times New Roman"/>
          <w:sz w:val="22"/>
        </w:rPr>
        <w:t>im Yongduk</w:t>
      </w:r>
      <w:r w:rsidRPr="003121FF">
        <w:rPr>
          <w:rFonts w:ascii="Times New Roman" w:hAnsi="Times New Roman" w:cs="Times New Roman"/>
          <w:sz w:val="22"/>
        </w:rPr>
        <w:t xml:space="preserve"> Ph.D.</w:t>
      </w:r>
    </w:p>
    <w:p w:rsidR="005F435E" w:rsidRPr="003121FF" w:rsidRDefault="005F435E" w:rsidP="005F435E">
      <w:pPr>
        <w:wordWrap/>
        <w:rPr>
          <w:rFonts w:ascii="Times New Roman" w:hAnsi="Times New Roman" w:cs="Times New Roman"/>
          <w:sz w:val="22"/>
        </w:rPr>
      </w:pPr>
    </w:p>
    <w:p w:rsidR="005F435E" w:rsidRDefault="005F435E" w:rsidP="005F435E">
      <w:pPr>
        <w:wordWrap/>
        <w:ind w:firstLineChars="400" w:firstLine="880"/>
        <w:rPr>
          <w:rFonts w:ascii="Times New Roman" w:hAnsi="Times New Roman" w:cs="Times New Roman" w:hint="eastAsia"/>
          <w:sz w:val="22"/>
        </w:rPr>
      </w:pPr>
      <w:r>
        <w:rPr>
          <w:rFonts w:ascii="Times New Roman" w:hAnsi="Times New Roman" w:cs="Times New Roman" w:hint="eastAsia"/>
          <w:sz w:val="22"/>
        </w:rPr>
        <w:t>[</w:t>
      </w:r>
      <w:r w:rsidRPr="00041CD0">
        <w:rPr>
          <w:rFonts w:ascii="Times New Roman" w:hAnsi="Times New Roman" w:cs="Times New Roman"/>
          <w:szCs w:val="20"/>
        </w:rPr>
        <w:t>KIM YONGDUK graduated from U.C. Berkeley in 1957 and was granted his Ph.D. in 1961. Professor Kim taught physics at Sogang University in Seoul from 1963 until his retirement in 1996. He is a Council Member of the Royal Asiatic Society-Korea Branch and was president in 1988-1989.</w:t>
      </w:r>
      <w:r w:rsidRPr="00041CD0">
        <w:rPr>
          <w:rFonts w:ascii="Times New Roman" w:hAnsi="Times New Roman" w:cs="Times New Roman" w:hint="eastAsia"/>
          <w:szCs w:val="20"/>
        </w:rPr>
        <w:t>]</w:t>
      </w:r>
    </w:p>
    <w:p w:rsidR="005F435E" w:rsidRPr="003121FF" w:rsidRDefault="005F435E" w:rsidP="005F435E">
      <w:pPr>
        <w:wordWrap/>
        <w:ind w:firstLineChars="400" w:firstLine="880"/>
        <w:rPr>
          <w:rFonts w:ascii="Times New Roman" w:hAnsi="Times New Roman" w:cs="Times New Roman"/>
          <w:sz w:val="22"/>
        </w:rPr>
      </w:pP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In the course my search for the origins of Japan,1 I came upon a Japanese press account2 stating that the discovery in 1978 of the Inariyama Tumulus sword inscription may be ranked as one of the </w:t>
      </w:r>
      <w:r>
        <w:rPr>
          <w:rFonts w:ascii="Times New Roman" w:hAnsi="Times New Roman" w:cs="Times New Roman"/>
          <w:sz w:val="22"/>
        </w:rPr>
        <w:t>“</w:t>
      </w:r>
      <w:r w:rsidRPr="003121FF">
        <w:rPr>
          <w:rFonts w:ascii="Times New Roman" w:hAnsi="Times New Roman" w:cs="Times New Roman"/>
          <w:sz w:val="22"/>
        </w:rPr>
        <w:t>three great postwar finds</w:t>
      </w:r>
      <w:r>
        <w:rPr>
          <w:rFonts w:ascii="Times New Roman" w:hAnsi="Times New Roman" w:cs="Times New Roman"/>
          <w:sz w:val="22"/>
        </w:rPr>
        <w:t>”</w:t>
      </w:r>
      <w:r w:rsidRPr="003121FF">
        <w:rPr>
          <w:rFonts w:ascii="Times New Roman" w:hAnsi="Times New Roman" w:cs="Times New Roman"/>
          <w:sz w:val="22"/>
        </w:rPr>
        <w:t xml:space="preserve"> of Japanese archeology and prehistory.</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Another of the three great postwar finds was the discovery in 1979 of a Chinese epitaph on a bronze plate, excavated from the grave of O Yasumaro, the author of Kojiki, the earliest Japanese history book dated 712 C.E. Not one Japanese newspaper, however, reported that the Chinese language of the inscription contains a startling linguistic Koreanism. This means that the inscription was written in I-du, the general term used to describe the ancient system of writing Korean words or Korean sentences with Chinese characters.</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The other of the three great postwar finds was a mural in the Takamatsu Tumulus, which contained paintings of four mythical animals and court ladies in color. These finds are all closely related to the ancient culture of the Korean kingdoms, especially Paeckche. Muriyama and Miller(2) often refer to the linguistic Koreanism in the text of Inariyama sword inscription. This raised questions concerning I-du or the ancient system of writing Korean with Chinese characters, Hanja.</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First, I will summarize the historical developments of I-du as presented by Ryu Ryul in his book, Study of I-du in the Three Kingdoms Period(3) Next I will present the I-du interpretation of the Inariyama tumulus sword inscription. In conclusion, I will make some comments on the merits of the study of I-du.</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50</w:t>
      </w:r>
      <w:r w:rsidRPr="00AF1563">
        <w:rPr>
          <w:rFonts w:ascii="Times New Roman" w:hAnsi="Times New Roman" w:cs="Times New Roman"/>
          <w:sz w:val="22"/>
        </w:rPr>
        <w: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DEVELOPMENT OF I-DU</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I-du refers to the system of writing the Korean language using Chinese characters or Hanja. By way of illustration, examine how the modern day Chinese are coping with the transcription of Western words. Take, for example, Coca Cola®, which is transcribed as </w:t>
      </w:r>
      <w:r w:rsidRPr="003121FF">
        <w:rPr>
          <w:rFonts w:ascii="바탕" w:eastAsia="바탕" w:hAnsi="바탕" w:cs="바탕" w:hint="eastAsia"/>
          <w:sz w:val="22"/>
        </w:rPr>
        <w:t>可口可樂</w:t>
      </w:r>
      <w:r w:rsidRPr="003121FF">
        <w:rPr>
          <w:rFonts w:ascii="Times New Roman" w:hAnsi="Times New Roman" w:cs="Times New Roman"/>
          <w:sz w:val="22"/>
        </w:rPr>
        <w:t xml:space="preserve"> or Kokou kolau. In this example, the Chinese characters are phonetically similar in their pronunciation, but of course, have entirely different meanings from the name or flavor of the soft drink. Another example is cocktail party or </w:t>
      </w:r>
      <w:r w:rsidRPr="003121FF">
        <w:rPr>
          <w:rFonts w:ascii="바탕" w:eastAsia="바탕" w:hAnsi="바탕" w:cs="바탕" w:hint="eastAsia"/>
          <w:sz w:val="22"/>
        </w:rPr>
        <w:t>鷄尾宴</w:t>
      </w:r>
      <w:r w:rsidRPr="003121FF">
        <w:rPr>
          <w:rFonts w:ascii="Times New Roman" w:hAnsi="Times New Roman" w:cs="Times New Roman"/>
          <w:sz w:val="22"/>
        </w:rPr>
        <w:t xml:space="preserve"> (Ji Wei Yen). The first Hanja means </w:t>
      </w:r>
      <w:r>
        <w:rPr>
          <w:rFonts w:ascii="Times New Roman" w:hAnsi="Times New Roman" w:cs="Times New Roman"/>
          <w:sz w:val="22"/>
        </w:rPr>
        <w:t>“</w:t>
      </w:r>
      <w:r w:rsidRPr="003121FF">
        <w:rPr>
          <w:rFonts w:ascii="Times New Roman" w:hAnsi="Times New Roman" w:cs="Times New Roman"/>
          <w:sz w:val="22"/>
        </w:rPr>
        <w:t>cock</w:t>
      </w:r>
      <w:r>
        <w:rPr>
          <w:rFonts w:ascii="Times New Roman" w:hAnsi="Times New Roman" w:cs="Times New Roman"/>
          <w:sz w:val="22"/>
        </w:rPr>
        <w:t>”</w:t>
      </w:r>
      <w:r w:rsidRPr="003121FF">
        <w:rPr>
          <w:rFonts w:ascii="Times New Roman" w:hAnsi="Times New Roman" w:cs="Times New Roman"/>
          <w:sz w:val="22"/>
        </w:rPr>
        <w:t xml:space="preserve">, the second </w:t>
      </w:r>
      <w:r>
        <w:rPr>
          <w:rFonts w:ascii="Times New Roman" w:hAnsi="Times New Roman" w:cs="Times New Roman"/>
          <w:sz w:val="22"/>
        </w:rPr>
        <w:t>“</w:t>
      </w:r>
      <w:r w:rsidRPr="003121FF">
        <w:rPr>
          <w:rFonts w:ascii="Times New Roman" w:hAnsi="Times New Roman" w:cs="Times New Roman"/>
          <w:sz w:val="22"/>
        </w:rPr>
        <w:t>tail,</w:t>
      </w:r>
      <w:r>
        <w:rPr>
          <w:rFonts w:ascii="Times New Roman" w:hAnsi="Times New Roman" w:cs="Times New Roman"/>
          <w:sz w:val="22"/>
        </w:rPr>
        <w:t>”</w:t>
      </w:r>
      <w:r w:rsidRPr="003121FF">
        <w:rPr>
          <w:rFonts w:ascii="Times New Roman" w:hAnsi="Times New Roman" w:cs="Times New Roman"/>
          <w:sz w:val="22"/>
        </w:rPr>
        <w:t xml:space="preserve"> and the third, </w:t>
      </w:r>
      <w:r>
        <w:rPr>
          <w:rFonts w:ascii="Times New Roman" w:hAnsi="Times New Roman" w:cs="Times New Roman"/>
          <w:sz w:val="22"/>
        </w:rPr>
        <w:t>“</w:t>
      </w:r>
      <w:r w:rsidRPr="003121FF">
        <w:rPr>
          <w:rFonts w:ascii="Times New Roman" w:hAnsi="Times New Roman" w:cs="Times New Roman"/>
          <w:sz w:val="22"/>
        </w:rPr>
        <w:t>party.</w:t>
      </w:r>
      <w:r>
        <w:rPr>
          <w:rFonts w:ascii="Times New Roman" w:hAnsi="Times New Roman" w:cs="Times New Roman"/>
          <w:sz w:val="22"/>
        </w:rPr>
        <w:t>”</w:t>
      </w:r>
      <w:r w:rsidRPr="003121FF">
        <w:rPr>
          <w:rFonts w:ascii="Times New Roman" w:hAnsi="Times New Roman" w:cs="Times New Roman"/>
          <w:sz w:val="22"/>
        </w:rPr>
        <w:t xml:space="preserve"> In this case the meaning of the original word was translated literally.</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Another example is the name of a city or state. Los Angeles is transcribed </w:t>
      </w:r>
      <w:r w:rsidRPr="003121FF">
        <w:rPr>
          <w:rFonts w:ascii="바탕" w:eastAsia="바탕" w:hAnsi="바탕" w:cs="바탕" w:hint="eastAsia"/>
          <w:sz w:val="22"/>
        </w:rPr>
        <w:t>羅城</w:t>
      </w:r>
      <w:r w:rsidRPr="003121FF">
        <w:rPr>
          <w:rFonts w:ascii="Times New Roman" w:hAnsi="Times New Roman" w:cs="Times New Roman"/>
          <w:sz w:val="22"/>
        </w:rPr>
        <w:t xml:space="preserve"> or City of Luo, where only the first syllable of Los Angeles was transcribed. America is called </w:t>
      </w:r>
      <w:r w:rsidRPr="003121FF">
        <w:rPr>
          <w:rFonts w:ascii="바탕" w:eastAsia="바탕" w:hAnsi="바탕" w:cs="바탕" w:hint="eastAsia"/>
          <w:sz w:val="22"/>
        </w:rPr>
        <w:t>美國</w:t>
      </w:r>
      <w:r w:rsidRPr="003121FF">
        <w:rPr>
          <w:rFonts w:ascii="Times New Roman" w:hAnsi="Times New Roman" w:cs="Times New Roman"/>
          <w:sz w:val="22"/>
        </w:rPr>
        <w:t xml:space="preserve"> (Mei guo) or land of beauty (Mei), which is the transcription of the second syllable of America.</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So we have seen several examples of words being transcribed into Hanja by making use of either the sound or the meaning of the particular Chinese character. This same approach was taken by Koreans two thousand or more years ago to transcribe and record the Korean language using Hanja. This system was used officially until 1897, when Hangul became the official standard writing system. We will now examine the history of the development of the writing system called I-du.</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(i) Early period: Transcription of Names</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In early Chinese records from the Han dynasty, 2nd c. B.C.E. to 2 c. C.E., we learn that the old Chosun or Koguryo people knew about Chinese characters and used that writing system. Several ink brushes were found in a log coffin from the first century B.C.E. in the Kara region of south Korea, attesting to the Kara people</w:t>
      </w:r>
      <w:r>
        <w:rPr>
          <w:rFonts w:ascii="Times New Roman" w:hAnsi="Times New Roman" w:cs="Times New Roman"/>
          <w:sz w:val="22"/>
        </w:rPr>
        <w:t>’</w:t>
      </w:r>
      <w:r w:rsidRPr="003121FF">
        <w:rPr>
          <w:rFonts w:ascii="Times New Roman" w:hAnsi="Times New Roman" w:cs="Times New Roman"/>
          <w:sz w:val="22"/>
        </w:rPr>
        <w:t>s knowledge of writing.</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More specifically one of the earliest examples of an I-du transcription is the name of the capital city of the old Chosun dynasty, Nimu Komo Kuru, written i </w:t>
      </w:r>
      <w:r w:rsidRPr="003121FF">
        <w:rPr>
          <w:rFonts w:ascii="바탕" w:eastAsia="바탕" w:hAnsi="바탕" w:cs="바탕" w:hint="eastAsia"/>
          <w:sz w:val="22"/>
        </w:rPr>
        <w:t>王儉城</w:t>
      </w:r>
      <w:r w:rsidRPr="003121FF">
        <w:rPr>
          <w:rFonts w:ascii="Times New Roman" w:hAnsi="Times New Roman" w:cs="Times New Roman"/>
          <w:sz w:val="22"/>
        </w:rPr>
        <w:t xml:space="preserve">. Often the same name is transcribed as </w:t>
      </w:r>
      <w:r w:rsidRPr="003121FF">
        <w:rPr>
          <w:rFonts w:ascii="바탕" w:eastAsia="바탕" w:hAnsi="바탕" w:cs="바탕" w:hint="eastAsia"/>
          <w:sz w:val="22"/>
        </w:rPr>
        <w:t>儉</w:t>
      </w:r>
      <w:r w:rsidRPr="003121FF">
        <w:rPr>
          <w:rFonts w:ascii="새굴림" w:eastAsia="새굴림" w:hAnsi="새굴림" w:cs="새굴림" w:hint="eastAsia"/>
          <w:sz w:val="22"/>
        </w:rPr>
        <w:t>凟</w:t>
      </w:r>
      <w:r w:rsidRPr="003121FF">
        <w:rPr>
          <w:rFonts w:ascii="Times New Roman" w:hAnsi="Times New Roman" w:cs="Times New Roman"/>
          <w:sz w:val="22"/>
        </w:rPr>
        <w:t>, where the first Hanja stands for the syllable komo and the second for toh land; thus the land of Komo.</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lastRenderedPageBreak/>
        <w:t xml:space="preserve">The capital of Koguryo was located near the Yalu river and was called Bruna Kuru in I-du writing </w:t>
      </w:r>
      <w:r w:rsidRPr="003121FF">
        <w:rPr>
          <w:rFonts w:ascii="바탕" w:eastAsia="바탕" w:hAnsi="바탕" w:cs="바탕" w:hint="eastAsia"/>
          <w:sz w:val="22"/>
        </w:rPr>
        <w:t>國內城</w:t>
      </w:r>
      <w:r w:rsidRPr="003121FF">
        <w:rPr>
          <w:rFonts w:ascii="Times New Roman" w:hAnsi="Times New Roman" w:cs="Times New Roman"/>
          <w:sz w:val="22"/>
        </w:rPr>
        <w:t xml:space="preserve">; present Korean pronunciation would be Kuk- Nae-Sung. In this case another I-du transcription </w:t>
      </w:r>
      <w:r w:rsidRPr="003121FF">
        <w:rPr>
          <w:rFonts w:ascii="바탕" w:eastAsia="바탕" w:hAnsi="바탕" w:cs="바탕" w:hint="eastAsia"/>
          <w:sz w:val="22"/>
        </w:rPr>
        <w:t>不耐城</w:t>
      </w:r>
      <w:r w:rsidRPr="003121FF">
        <w:rPr>
          <w:rFonts w:ascii="Times New Roman" w:hAnsi="Times New Roman" w:cs="Times New Roman"/>
          <w:sz w:val="22"/>
        </w:rPr>
        <w:t xml:space="preserve"> (Bul-nae-sung) also exists, so we can guess </w:t>
      </w:r>
      <w:r w:rsidRPr="003121FF">
        <w:rPr>
          <w:rFonts w:ascii="바탕" w:eastAsia="바탕" w:hAnsi="바탕" w:cs="바탕" w:hint="eastAsia"/>
          <w:sz w:val="22"/>
        </w:rPr>
        <w:t>國</w:t>
      </w:r>
      <w:r w:rsidRPr="003121FF">
        <w:rPr>
          <w:rFonts w:ascii="Times New Roman" w:hAnsi="Times New Roman" w:cs="Times New Roman"/>
          <w:sz w:val="22"/>
        </w:rPr>
        <w:t xml:space="preserve"> (Kuk) in Hanja represents the Korean word for Buru (plain) and nae stands for na (land in Korean). This is an example of I-du, which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51</w:t>
      </w:r>
      <w:r w:rsidRPr="00AF1563">
        <w:rPr>
          <w:rFonts w:ascii="Times New Roman" w:hAnsi="Times New Roman" w:cs="Times New Roman"/>
          <w:sz w:val="22"/>
        </w:rPr>
        <w:t>]</w:t>
      </w:r>
      <w:r>
        <w:rPr>
          <w:rFonts w:ascii="Times New Roman" w:hAnsi="Times New Roman" w:cs="Times New Roman" w:hint="eastAsia"/>
          <w:sz w:val="22"/>
        </w:rPr>
        <w:t xml:space="preserve">  </w:t>
      </w:r>
      <w:r w:rsidRPr="003121FF">
        <w:rPr>
          <w:rFonts w:ascii="Times New Roman" w:hAnsi="Times New Roman" w:cs="Times New Roman"/>
          <w:sz w:val="22"/>
        </w:rPr>
        <w:t>makes good use of both the sound and the meaning of Hanja in a mixed way.</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The next example is the name of Paekche</w:t>
      </w:r>
      <w:r>
        <w:rPr>
          <w:rFonts w:ascii="Times New Roman" w:hAnsi="Times New Roman" w:cs="Times New Roman"/>
          <w:sz w:val="22"/>
        </w:rPr>
        <w:t>’</w:t>
      </w:r>
      <w:r w:rsidRPr="003121FF">
        <w:rPr>
          <w:rFonts w:ascii="Times New Roman" w:hAnsi="Times New Roman" w:cs="Times New Roman"/>
          <w:sz w:val="22"/>
        </w:rPr>
        <w:t xml:space="preserve">s second capital </w:t>
      </w:r>
      <w:r w:rsidRPr="003121FF">
        <w:rPr>
          <w:rFonts w:ascii="바탕" w:eastAsia="바탕" w:hAnsi="바탕" w:cs="바탕" w:hint="eastAsia"/>
          <w:sz w:val="22"/>
        </w:rPr>
        <w:t>雄鎭</w:t>
      </w:r>
      <w:r w:rsidRPr="003121FF">
        <w:rPr>
          <w:rFonts w:ascii="Times New Roman" w:hAnsi="Times New Roman" w:cs="Times New Roman"/>
          <w:sz w:val="22"/>
        </w:rPr>
        <w:t xml:space="preserve"> (Ung-Jin) or present day Kongju (</w:t>
      </w:r>
      <w:r w:rsidRPr="003121FF">
        <w:rPr>
          <w:rFonts w:ascii="바탕" w:eastAsia="바탕" w:hAnsi="바탕" w:cs="바탕" w:hint="eastAsia"/>
          <w:sz w:val="22"/>
        </w:rPr>
        <w:t>公州</w:t>
      </w:r>
      <w:r w:rsidRPr="003121FF">
        <w:rPr>
          <w:rFonts w:ascii="Times New Roman" w:hAnsi="Times New Roman" w:cs="Times New Roman"/>
          <w:sz w:val="22"/>
        </w:rPr>
        <w:t>). This stands for the original Paekche name, Koma nari, where Koma means a bear and nari means a port. These can be inferred from the Chinese as well as Japanese records.</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The name of the founding king of Silla is written </w:t>
      </w:r>
      <w:r w:rsidRPr="003121FF">
        <w:rPr>
          <w:rFonts w:ascii="바탕" w:eastAsia="바탕" w:hAnsi="바탕" w:cs="바탕" w:hint="eastAsia"/>
          <w:sz w:val="22"/>
        </w:rPr>
        <w:t>赫居世</w:t>
      </w:r>
      <w:r w:rsidRPr="003121FF">
        <w:rPr>
          <w:rFonts w:ascii="Times New Roman" w:hAnsi="Times New Roman" w:cs="Times New Roman"/>
          <w:sz w:val="22"/>
        </w:rPr>
        <w:t xml:space="preserve"> (Hyuk-Ko-Se) or </w:t>
      </w:r>
      <w:r w:rsidRPr="003121FF">
        <w:rPr>
          <w:rFonts w:ascii="바탕" w:eastAsia="바탕" w:hAnsi="바탕" w:cs="바탕" w:hint="eastAsia"/>
          <w:sz w:val="22"/>
        </w:rPr>
        <w:t>弗矩內</w:t>
      </w:r>
      <w:r w:rsidRPr="003121FF">
        <w:rPr>
          <w:rFonts w:ascii="Times New Roman" w:hAnsi="Times New Roman" w:cs="Times New Roman"/>
          <w:sz w:val="22"/>
        </w:rPr>
        <w:t xml:space="preserve"> (Bul-Ko-Nae), which is the I-du writing for Balkanu, meaning the one who enlightens the world. The second king is named </w:t>
      </w:r>
      <w:r w:rsidRPr="003121FF">
        <w:rPr>
          <w:rFonts w:ascii="바탕" w:eastAsia="바탕" w:hAnsi="바탕" w:cs="바탕" w:hint="eastAsia"/>
          <w:sz w:val="22"/>
        </w:rPr>
        <w:t>次次雄</w:t>
      </w:r>
      <w:r w:rsidRPr="003121FF">
        <w:rPr>
          <w:rFonts w:ascii="Times New Roman" w:hAnsi="Times New Roman" w:cs="Times New Roman"/>
          <w:sz w:val="22"/>
        </w:rPr>
        <w:t xml:space="preserve"> (Cha-Cha-Ung) in I- du writing for the Korean word zusung meaning a shaman. The words for monk </w:t>
      </w:r>
      <w:r w:rsidRPr="003121FF">
        <w:rPr>
          <w:rFonts w:ascii="Times New Roman" w:hAnsi="Times New Roman" w:cs="Times New Roman"/>
          <w:sz w:val="22"/>
        </w:rPr>
        <w:t>중</w:t>
      </w:r>
      <w:r w:rsidRPr="003121FF">
        <w:rPr>
          <w:rFonts w:ascii="Times New Roman" w:hAnsi="Times New Roman" w:cs="Times New Roman"/>
          <w:sz w:val="22"/>
        </w:rPr>
        <w:t xml:space="preserve"> (zung) and teacher </w:t>
      </w:r>
      <w:r w:rsidRPr="003121FF">
        <w:rPr>
          <w:rFonts w:ascii="Times New Roman" w:hAnsi="Times New Roman" w:cs="Times New Roman"/>
          <w:sz w:val="22"/>
        </w:rPr>
        <w:t>스승</w:t>
      </w:r>
      <w:r w:rsidRPr="003121FF">
        <w:rPr>
          <w:rFonts w:ascii="Times New Roman" w:hAnsi="Times New Roman" w:cs="Times New Roman"/>
          <w:sz w:val="22"/>
        </w:rPr>
        <w:t xml:space="preserve"> (susung) are said to have derived from this original word for a shaman.</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The Kingdom of Kaya had many ways of writing its name; </w:t>
      </w:r>
      <w:r w:rsidRPr="003121FF">
        <w:rPr>
          <w:rFonts w:ascii="바탕" w:eastAsia="바탕" w:hAnsi="바탕" w:cs="바탕" w:hint="eastAsia"/>
          <w:sz w:val="22"/>
        </w:rPr>
        <w:t>駕洛</w:t>
      </w:r>
      <w:r>
        <w:rPr>
          <w:rFonts w:ascii="맑은 고딕" w:eastAsia="맑은 고딕" w:hAnsi="맑은 고딕" w:cs="맑은 고딕" w:hint="eastAsia"/>
          <w:sz w:val="22"/>
        </w:rPr>
        <w:t xml:space="preserve">, </w:t>
      </w:r>
      <w:r w:rsidRPr="003121FF">
        <w:rPr>
          <w:rFonts w:ascii="바탕" w:eastAsia="바탕" w:hAnsi="바탕" w:cs="바탕" w:hint="eastAsia"/>
          <w:sz w:val="22"/>
        </w:rPr>
        <w:t>加羅</w:t>
      </w:r>
      <w:r w:rsidRPr="003121FF">
        <w:rPr>
          <w:rFonts w:ascii="Times New Roman" w:hAnsi="Times New Roman" w:cs="Times New Roman"/>
          <w:sz w:val="22"/>
        </w:rPr>
        <w:t xml:space="preserve">, </w:t>
      </w:r>
      <w:r w:rsidRPr="003121FF">
        <w:rPr>
          <w:rFonts w:ascii="바탕" w:eastAsia="바탕" w:hAnsi="바탕" w:cs="바탕" w:hint="eastAsia"/>
          <w:sz w:val="22"/>
        </w:rPr>
        <w:t>加</w:t>
      </w:r>
      <w:r w:rsidRPr="003121FF">
        <w:rPr>
          <w:rFonts w:ascii="Times New Roman" w:hAnsi="Times New Roman" w:cs="Times New Roman"/>
          <w:sz w:val="22"/>
        </w:rPr>
        <w:t xml:space="preserve"> </w:t>
      </w:r>
      <w:r w:rsidRPr="003121FF">
        <w:rPr>
          <w:rFonts w:ascii="바탕" w:eastAsia="바탕" w:hAnsi="바탕" w:cs="바탕" w:hint="eastAsia"/>
          <w:sz w:val="22"/>
        </w:rPr>
        <w:t>良</w:t>
      </w:r>
      <w:r>
        <w:rPr>
          <w:rFonts w:ascii="맑은 고딕" w:eastAsia="맑은 고딕" w:hAnsi="맑은 고딕" w:cs="맑은 고딕" w:hint="eastAsia"/>
          <w:sz w:val="22"/>
        </w:rPr>
        <w:t xml:space="preserve">, </w:t>
      </w:r>
      <w:r w:rsidRPr="003121FF">
        <w:rPr>
          <w:rFonts w:ascii="바탕" w:eastAsia="바탕" w:hAnsi="바탕" w:cs="바탕" w:hint="eastAsia"/>
          <w:sz w:val="22"/>
        </w:rPr>
        <w:t>加利</w:t>
      </w:r>
      <w:r>
        <w:rPr>
          <w:rFonts w:ascii="맑은 고딕" w:eastAsia="맑은 고딕" w:hAnsi="맑은 고딕" w:cs="맑은 고딕" w:hint="eastAsia"/>
          <w:sz w:val="22"/>
        </w:rPr>
        <w:t xml:space="preserve">, </w:t>
      </w:r>
      <w:r w:rsidRPr="003121FF">
        <w:rPr>
          <w:rFonts w:ascii="바탕" w:eastAsia="바탕" w:hAnsi="바탕" w:cs="바탕" w:hint="eastAsia"/>
          <w:sz w:val="22"/>
        </w:rPr>
        <w:t>加耶</w:t>
      </w:r>
      <w:r w:rsidRPr="003121FF">
        <w:rPr>
          <w:rFonts w:ascii="Times New Roman" w:hAnsi="Times New Roman" w:cs="Times New Roman"/>
          <w:sz w:val="22"/>
        </w:rPr>
        <w:t xml:space="preserve">, </w:t>
      </w:r>
      <w:r w:rsidRPr="003121FF">
        <w:rPr>
          <w:rFonts w:ascii="바탕" w:eastAsia="바탕" w:hAnsi="바탕" w:cs="바탕" w:hint="eastAsia"/>
          <w:sz w:val="22"/>
        </w:rPr>
        <w:t>加世</w:t>
      </w:r>
      <w:r w:rsidRPr="003121FF">
        <w:rPr>
          <w:rFonts w:ascii="Times New Roman" w:hAnsi="Times New Roman" w:cs="Times New Roman"/>
          <w:sz w:val="22"/>
        </w:rPr>
        <w:t xml:space="preserve"> etc. These I-du Hanja transcribe the original word kara which means gold as evidenced in its later name </w:t>
      </w:r>
      <w:r w:rsidRPr="003121FF">
        <w:rPr>
          <w:rFonts w:ascii="바탕" w:eastAsia="바탕" w:hAnsi="바탕" w:cs="바탕" w:hint="eastAsia"/>
          <w:sz w:val="22"/>
        </w:rPr>
        <w:t>金州</w:t>
      </w:r>
      <w:r>
        <w:rPr>
          <w:rFonts w:ascii="맑은 고딕" w:eastAsia="맑은 고딕" w:hAnsi="맑은 고딕" w:cs="맑은 고딕" w:hint="eastAsia"/>
          <w:sz w:val="22"/>
        </w:rPr>
        <w:t xml:space="preserve">, </w:t>
      </w:r>
      <w:r w:rsidRPr="003121FF">
        <w:rPr>
          <w:rFonts w:ascii="Times New Roman" w:hAnsi="Times New Roman" w:cs="Times New Roman"/>
          <w:sz w:val="22"/>
        </w:rPr>
        <w:t xml:space="preserve">or </w:t>
      </w:r>
      <w:r w:rsidRPr="003121FF">
        <w:rPr>
          <w:rFonts w:ascii="바탕" w:eastAsia="바탕" w:hAnsi="바탕" w:cs="바탕" w:hint="eastAsia"/>
          <w:sz w:val="22"/>
        </w:rPr>
        <w:t>金官</w:t>
      </w:r>
      <w:r w:rsidRPr="003121FF">
        <w:rPr>
          <w:rFonts w:ascii="Times New Roman" w:hAnsi="Times New Roman" w:cs="Times New Roman"/>
          <w:sz w:val="22"/>
        </w:rPr>
        <w:t xml:space="preserve"> (land of gold).</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(ii) Second stage of I-du development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Korean grammar is entirely different from Chinese. The word order is different, and Korean employs a variety of particles and endings in phrases, which is typical of an agglutinating language group, to which the Korean language belongs. Korean used specific to denote some of the more frequently used endings.</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One example is the Hanja </w:t>
      </w:r>
      <w:r w:rsidRPr="003121FF">
        <w:rPr>
          <w:rFonts w:ascii="바탕" w:eastAsia="바탕" w:hAnsi="바탕" w:cs="바탕" w:hint="eastAsia"/>
          <w:sz w:val="22"/>
        </w:rPr>
        <w:t>中</w:t>
      </w:r>
      <w:r w:rsidRPr="003121FF">
        <w:rPr>
          <w:rFonts w:ascii="Times New Roman" w:hAnsi="Times New Roman" w:cs="Times New Roman"/>
          <w:sz w:val="22"/>
        </w:rPr>
        <w:t xml:space="preserve"> or chung, to mean </w:t>
      </w:r>
      <w:r>
        <w:rPr>
          <w:rFonts w:ascii="Times New Roman" w:hAnsi="Times New Roman" w:cs="Times New Roman"/>
          <w:sz w:val="22"/>
        </w:rPr>
        <w:t>“</w:t>
      </w:r>
      <w:r w:rsidRPr="003121FF">
        <w:rPr>
          <w:rFonts w:ascii="Times New Roman" w:hAnsi="Times New Roman" w:cs="Times New Roman"/>
          <w:sz w:val="22"/>
        </w:rPr>
        <w:t>in</w:t>
      </w:r>
      <w:r>
        <w:rPr>
          <w:rFonts w:ascii="Times New Roman" w:hAnsi="Times New Roman" w:cs="Times New Roman"/>
          <w:sz w:val="22"/>
        </w:rPr>
        <w:t>”</w:t>
      </w:r>
      <w:r w:rsidRPr="003121FF">
        <w:rPr>
          <w:rFonts w:ascii="Times New Roman" w:hAnsi="Times New Roman" w:cs="Times New Roman"/>
          <w:sz w:val="22"/>
        </w:rPr>
        <w:t xml:space="preserve"> as a date or the Hanja </w:t>
      </w:r>
      <w:r w:rsidRPr="003121FF">
        <w:rPr>
          <w:rFonts w:ascii="바탕" w:eastAsia="바탕" w:hAnsi="바탕" w:cs="바탕" w:hint="eastAsia"/>
          <w:sz w:val="22"/>
        </w:rPr>
        <w:t>節</w:t>
      </w:r>
      <w:r w:rsidRPr="003121FF">
        <w:rPr>
          <w:rFonts w:ascii="Times New Roman" w:hAnsi="Times New Roman" w:cs="Times New Roman"/>
          <w:sz w:val="22"/>
        </w:rPr>
        <w:t xml:space="preserve"> or chul to mean a builder. These unique I-du usages may be seen in many writings4 One can see the specific I-du usage also in the Funayama Tumulus Sword Inscription,5 which was excavated in 1873 in Kyushu, Japan. Another I-du usage is the Hanja </w:t>
      </w:r>
      <w:r w:rsidRPr="003121FF">
        <w:rPr>
          <w:rFonts w:ascii="바탕" w:eastAsia="바탕" w:hAnsi="바탕" w:cs="바탕" w:hint="eastAsia"/>
          <w:sz w:val="22"/>
        </w:rPr>
        <w:t>爲</w:t>
      </w:r>
      <w:r w:rsidRPr="003121FF">
        <w:rPr>
          <w:rFonts w:ascii="Times New Roman" w:hAnsi="Times New Roman" w:cs="Times New Roman"/>
          <w:sz w:val="22"/>
        </w:rPr>
        <w:t xml:space="preserve"> (wi), which means do or hata in Korean. The other I-du Hanja is </w:t>
      </w:r>
      <w:r w:rsidRPr="003121FF">
        <w:rPr>
          <w:rFonts w:ascii="새굴림" w:eastAsia="새굴림" w:hAnsi="새굴림" w:cs="새굴림" w:hint="eastAsia"/>
          <w:sz w:val="22"/>
        </w:rPr>
        <w:t>迁</w:t>
      </w:r>
      <w:r w:rsidRPr="003121FF">
        <w:rPr>
          <w:rFonts w:ascii="Times New Roman" w:hAnsi="Times New Roman" w:cs="Times New Roman"/>
          <w:sz w:val="22"/>
        </w:rPr>
        <w:t xml:space="preserve"> (chun) meaning sharpen or byorunda in Korean. All of these and other detailed observations of the I-du used in the inscription lead to the conclusion that the sword was forged by a feudal lord of the great King Kaero of Paeckche (455-475 C.E.).</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(iii) Third Stage in I-du evolution</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The final stage in the evolution of I-du writing takes place when whole texts in Korean are written with Hanja.</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A typical example are Hyanga6 or lyrical poems, twenty-five of which were recorded in the Kyunyojon, an eleventh century biography of the Buddhist monk Kyunyo, and in the Samguk Yusa, a history of the Three Kingdoms, compiled in the thirteenth century. Many scholars have tried to read and understand these I-du</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52</w:t>
      </w:r>
      <w:r w:rsidRPr="00AF1563">
        <w:rPr>
          <w:rFonts w:ascii="Times New Roman" w:hAnsi="Times New Roman" w:cs="Times New Roman"/>
          <w:sz w:val="22"/>
        </w:rPr>
        <w:t>]</w:t>
      </w:r>
      <w:r>
        <w:rPr>
          <w:rFonts w:ascii="Times New Roman" w:hAnsi="Times New Roman" w:cs="Times New Roman" w:hint="eastAsia"/>
          <w:sz w:val="22"/>
        </w:rPr>
        <w:t xml:space="preserve">  </w:t>
      </w:r>
      <w:r w:rsidRPr="003121FF">
        <w:rPr>
          <w:rFonts w:ascii="Times New Roman" w:hAnsi="Times New Roman" w:cs="Times New Roman"/>
          <w:sz w:val="22"/>
        </w:rPr>
        <w:t>poems with varied results.</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Interestingly, the I-du system of composing and writing poems crossed over to Japan years later, where an anthology of songs </w:t>
      </w:r>
      <w:r>
        <w:rPr>
          <w:rFonts w:ascii="Times New Roman" w:hAnsi="Times New Roman" w:cs="Times New Roman"/>
          <w:sz w:val="22"/>
        </w:rPr>
        <w:t>“</w:t>
      </w:r>
      <w:r w:rsidRPr="003121FF">
        <w:rPr>
          <w:rFonts w:ascii="Times New Roman" w:hAnsi="Times New Roman" w:cs="Times New Roman"/>
          <w:sz w:val="22"/>
        </w:rPr>
        <w:t>Manyoshu,</w:t>
      </w:r>
      <w:r>
        <w:rPr>
          <w:rFonts w:ascii="Times New Roman" w:hAnsi="Times New Roman" w:cs="Times New Roman"/>
          <w:sz w:val="22"/>
        </w:rPr>
        <w:t>”</w:t>
      </w:r>
      <w:r w:rsidRPr="003121FF">
        <w:rPr>
          <w:rFonts w:ascii="Times New Roman" w:hAnsi="Times New Roman" w:cs="Times New Roman"/>
          <w:sz w:val="22"/>
        </w:rPr>
        <w:t>7 8 which contains about four thousand-five hundred poems, was compiled in the middle of the eighth century. It is very difficult to understand the true meanings of these Manyoshu songs, and an increasing number of Korean scholars think they should be considered as written in I-du.8</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(iv) Kugyul and Kana</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As the readings and writings in Hanja became a necessity for courtiers, scholars and monks, Kugyul or a reading aid was developed and widely used in Korea along with a shortened version of Hanja, such as </w:t>
      </w:r>
      <w:r w:rsidRPr="003121FF">
        <w:rPr>
          <w:rFonts w:ascii="Times New Roman" w:hAnsi="Times New Roman" w:cs="Times New Roman"/>
          <w:sz w:val="22"/>
        </w:rPr>
        <w:t>ヒ，タ，ソ，イ，ト</w:t>
      </w:r>
      <w:r w:rsidRPr="003121FF">
        <w:rPr>
          <w:rFonts w:ascii="Times New Roman" w:hAnsi="Times New Roman" w:cs="Times New Roman"/>
          <w:sz w:val="22"/>
        </w:rPr>
        <w:t xml:space="preserve"> etc. These Kugyul were added to the Chinese texts which then made it possible for Koreans to read these difficult Chinese works.</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There had been active diplomatic relations between Silla and Japan since the fall of Paekche in 660 C.E. This was the period when Silla</w:t>
      </w:r>
      <w:r>
        <w:rPr>
          <w:rFonts w:ascii="Times New Roman" w:hAnsi="Times New Roman" w:cs="Times New Roman"/>
          <w:sz w:val="22"/>
        </w:rPr>
        <w:t>’</w:t>
      </w:r>
      <w:r w:rsidRPr="003121FF">
        <w:rPr>
          <w:rFonts w:ascii="Times New Roman" w:hAnsi="Times New Roman" w:cs="Times New Roman"/>
          <w:sz w:val="22"/>
        </w:rPr>
        <w:t>s Buddhism was actively transmitted to Japan. Kugyul writings were also introduced to Japan along with the earlier tradition of I-du. Kugyul evolved into Kana, the Japanese phonetic writing sometime in late eighth or early ninth century.9</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To summarize, I-du is a system of writing Korean by using Chinese characters, but not </w:t>
      </w:r>
      <w:r w:rsidRPr="003121FF">
        <w:rPr>
          <w:rFonts w:ascii="Times New Roman" w:hAnsi="Times New Roman" w:cs="Times New Roman"/>
          <w:sz w:val="22"/>
        </w:rPr>
        <w:lastRenderedPageBreak/>
        <w:t>necessarily the Chinese language or grammar, with a collection of rules governing the transcription of Korean words using the sound and meaning of the Chinese characters. Sometimes Hanja was used to represent specific Korean idioms and the Hanja text was written in accordance with Korean grammar.</w:t>
      </w:r>
    </w:p>
    <w:p w:rsidR="005F435E" w:rsidRDefault="005F435E" w:rsidP="005F435E">
      <w:pPr>
        <w:wordWrap/>
        <w:ind w:firstLineChars="400" w:firstLine="880"/>
        <w:rPr>
          <w:rFonts w:ascii="Times New Roman" w:hAnsi="Times New Roman" w:cs="Times New Roman" w:hint="eastAsia"/>
          <w:sz w:val="22"/>
        </w:rPr>
      </w:pPr>
      <w:r w:rsidRPr="003121FF">
        <w:rPr>
          <w:rFonts w:ascii="Times New Roman" w:hAnsi="Times New Roman" w:cs="Times New Roman"/>
          <w:sz w:val="22"/>
        </w:rPr>
        <w:t>I-du continued to evolve during the Koryo dynasty and more completely during the Chosun dynasty, but this later development of I-du will not be discussed here.</w:t>
      </w:r>
    </w:p>
    <w:p w:rsidR="005F435E" w:rsidRPr="003121FF" w:rsidRDefault="005F435E" w:rsidP="005F435E">
      <w:pPr>
        <w:wordWrap/>
        <w:ind w:firstLineChars="400" w:firstLine="880"/>
        <w:rPr>
          <w:rFonts w:ascii="Times New Roman" w:hAnsi="Times New Roman" w:cs="Times New Roman"/>
          <w:sz w:val="22"/>
        </w:rPr>
      </w:pPr>
    </w:p>
    <w:p w:rsidR="005F435E" w:rsidRDefault="005F435E" w:rsidP="005F435E">
      <w:pPr>
        <w:wordWrap/>
        <w:rPr>
          <w:rFonts w:ascii="Times New Roman" w:hAnsi="Times New Roman" w:cs="Times New Roman" w:hint="eastAsia"/>
          <w:sz w:val="22"/>
        </w:rPr>
      </w:pPr>
      <w:r w:rsidRPr="003121FF">
        <w:rPr>
          <w:rFonts w:ascii="Times New Roman" w:hAnsi="Times New Roman" w:cs="Times New Roman"/>
          <w:sz w:val="22"/>
        </w:rPr>
        <w:t>APPENDIX</w:t>
      </w:r>
    </w:p>
    <w:p w:rsidR="005F435E" w:rsidRPr="003121FF" w:rsidRDefault="005F435E" w:rsidP="005F435E">
      <w:pPr>
        <w:wordWrap/>
        <w:rPr>
          <w:rFonts w:ascii="Times New Roman" w:hAnsi="Times New Roman" w:cs="Times New Roman"/>
          <w:sz w:val="22"/>
        </w:rPr>
      </w:pPr>
    </w:p>
    <w:p w:rsidR="005F435E" w:rsidRDefault="005F435E" w:rsidP="005F435E">
      <w:pPr>
        <w:wordWrap/>
        <w:rPr>
          <w:rFonts w:ascii="Times New Roman" w:hAnsi="Times New Roman" w:cs="Times New Roman" w:hint="eastAsia"/>
          <w:sz w:val="22"/>
        </w:rPr>
      </w:pPr>
      <w:r w:rsidRPr="003121FF">
        <w:rPr>
          <w:rFonts w:ascii="Times New Roman" w:hAnsi="Times New Roman" w:cs="Times New Roman"/>
          <w:sz w:val="22"/>
        </w:rPr>
        <w:t>INSCRIPTION ON THE INARIYAMA TUMULUS SWORD</w:t>
      </w:r>
    </w:p>
    <w:p w:rsidR="005F435E" w:rsidRPr="003121FF" w:rsidRDefault="005F435E" w:rsidP="005F435E">
      <w:pPr>
        <w:wordWrap/>
        <w:rPr>
          <w:rFonts w:ascii="Times New Roman" w:hAnsi="Times New Roman" w:cs="Times New Roman"/>
          <w:sz w:val="22"/>
        </w:rPr>
      </w:pP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A gold-inlaid iron sword with one hundred-fifteen Hanja characters was excavated from the Inariyama Tumulus near Tokyo in 1978. This caused a sensation in Japan and was studied intensively by many scholars. Research determined that the inscription carries a number of I-du usages of Hanja as noted by S. Murayama and P. A. Miller and others.</w:t>
      </w:r>
    </w:p>
    <w:p w:rsidR="005F435E" w:rsidRPr="003121FF" w:rsidRDefault="005F435E" w:rsidP="005F435E">
      <w:pPr>
        <w:wordWrap/>
        <w:ind w:left="220" w:firstLineChars="400" w:firstLine="880"/>
        <w:rPr>
          <w:rFonts w:ascii="Times New Roman" w:hAnsi="Times New Roman" w:cs="Times New Roman"/>
          <w:sz w:val="22"/>
        </w:rPr>
      </w:pPr>
      <w:r>
        <w:rPr>
          <w:rFonts w:ascii="Times New Roman" w:hAnsi="Times New Roman" w:cs="Times New Roman"/>
          <w:sz w:val="22"/>
        </w:rPr>
        <w:t>“</w:t>
      </w:r>
      <w:r w:rsidRPr="003121FF">
        <w:rPr>
          <w:rFonts w:ascii="Times New Roman" w:hAnsi="Times New Roman" w:cs="Times New Roman"/>
          <w:sz w:val="22"/>
        </w:rPr>
        <w:t xml:space="preserve">The use of the Chinese script in Japan, like the Buddhism that followed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53</w:t>
      </w:r>
      <w:r w:rsidRPr="00AF1563">
        <w:rPr>
          <w:rFonts w:ascii="Times New Roman" w:hAnsi="Times New Roman" w:cs="Times New Roman"/>
          <w:sz w:val="22"/>
        </w:rPr>
        <w:t>]</w:t>
      </w:r>
      <w:r>
        <w:rPr>
          <w:rFonts w:ascii="Times New Roman" w:hAnsi="Times New Roman" w:cs="Times New Roman" w:hint="eastAsia"/>
          <w:sz w:val="22"/>
        </w:rPr>
        <w:t xml:space="preserve"> </w:t>
      </w:r>
      <w:r w:rsidRPr="003121FF">
        <w:rPr>
          <w:rFonts w:ascii="Times New Roman" w:hAnsi="Times New Roman" w:cs="Times New Roman"/>
          <w:sz w:val="22"/>
        </w:rPr>
        <w:t>closely, at least in the earliest stages of the process, through Korean intermediaries and the most important of these intermediaries was those from the Packche as number of impressive and orthographic indicators of Korean influence have already identified in the text of the inscription.</w:t>
      </w:r>
      <w:r>
        <w:rPr>
          <w:rFonts w:ascii="Times New Roman" w:hAnsi="Times New Roman" w:cs="Times New Roman"/>
          <w:sz w:val="22"/>
        </w:rPr>
        <w:t>”</w:t>
      </w:r>
      <w:r w:rsidRPr="003121FF">
        <w:rPr>
          <w:rFonts w:ascii="Times New Roman" w:hAnsi="Times New Roman" w:cs="Times New Roman"/>
          <w:sz w:val="22"/>
        </w:rPr>
        <w:t>2</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As previously stated, I believe that the </w:t>
      </w:r>
      <w:r>
        <w:rPr>
          <w:rFonts w:ascii="Times New Roman" w:hAnsi="Times New Roman" w:cs="Times New Roman"/>
          <w:sz w:val="22"/>
        </w:rPr>
        <w:t>“</w:t>
      </w:r>
      <w:r w:rsidRPr="003121FF">
        <w:rPr>
          <w:rFonts w:ascii="Times New Roman" w:hAnsi="Times New Roman" w:cs="Times New Roman"/>
          <w:sz w:val="22"/>
        </w:rPr>
        <w:t>great king</w:t>
      </w:r>
      <w:r>
        <w:rPr>
          <w:rFonts w:ascii="Times New Roman" w:hAnsi="Times New Roman" w:cs="Times New Roman"/>
          <w:sz w:val="22"/>
        </w:rPr>
        <w:t>”</w:t>
      </w:r>
      <w:r w:rsidRPr="003121FF">
        <w:rPr>
          <w:rFonts w:ascii="Times New Roman" w:hAnsi="Times New Roman" w:cs="Times New Roman"/>
          <w:sz w:val="22"/>
        </w:rPr>
        <w:t xml:space="preserve"> mentioned in the inscription on the sword refers to King Kaero of Paekche. Here are the findings which provide the evidence for this assertion, as reported by Ryu Ryul.</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多加利</w:t>
      </w:r>
      <w:r w:rsidRPr="003121FF">
        <w:rPr>
          <w:rFonts w:ascii="Times New Roman" w:hAnsi="Times New Roman" w:cs="Times New Roman"/>
          <w:sz w:val="22"/>
        </w:rPr>
        <w:t xml:space="preserve"> Ta-Kari </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The first Hanja stands for Kana or Hana, meaning great in quality or in quantity (Ryu p. 398). The following two Hanja are variant words for Kara or Kaya (Ryu p. 488). So the name may be read Kana Kari or Hana Kari. This name sounds very close to a modem Korean word, Taegari, which means </w:t>
      </w:r>
      <w:r>
        <w:rPr>
          <w:rFonts w:ascii="Times New Roman" w:hAnsi="Times New Roman" w:cs="Times New Roman"/>
          <w:sz w:val="22"/>
        </w:rPr>
        <w:t>“</w:t>
      </w:r>
      <w:r w:rsidRPr="003121FF">
        <w:rPr>
          <w:rFonts w:ascii="Times New Roman" w:hAnsi="Times New Roman" w:cs="Times New Roman"/>
          <w:sz w:val="22"/>
        </w:rPr>
        <w:t>the head of an animal.</w:t>
      </w:r>
      <w:r>
        <w:rPr>
          <w:rFonts w:ascii="Times New Roman" w:hAnsi="Times New Roman" w:cs="Times New Roman"/>
          <w:sz w:val="22"/>
        </w:rPr>
        <w:t>”</w:t>
      </w:r>
      <w:r w:rsidRPr="003121FF">
        <w:rPr>
          <w:rFonts w:ascii="Times New Roman" w:hAnsi="Times New Roman" w:cs="Times New Roman"/>
          <w:sz w:val="22"/>
        </w:rPr>
        <w:t xml:space="preserve"> Ta-Kari could have meant the head of a tribe, and later the ch</w:t>
      </w:r>
      <w:r>
        <w:rPr>
          <w:rFonts w:ascii="Times New Roman" w:hAnsi="Times New Roman" w:cs="Times New Roman"/>
          <w:sz w:val="22"/>
        </w:rPr>
        <w:t>ief of a village or community.</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工已加利</w:t>
      </w:r>
      <w:r w:rsidRPr="003121FF">
        <w:rPr>
          <w:rFonts w:ascii="Times New Roman" w:hAnsi="Times New Roman" w:cs="Times New Roman"/>
          <w:sz w:val="22"/>
        </w:rPr>
        <w:t xml:space="preserve"> Kongyi Kari</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The first Hanja </w:t>
      </w:r>
      <w:r w:rsidRPr="003121FF">
        <w:rPr>
          <w:rFonts w:ascii="바탕" w:eastAsia="바탕" w:hAnsi="바탕" w:cs="바탕" w:hint="eastAsia"/>
          <w:sz w:val="22"/>
        </w:rPr>
        <w:t>工</w:t>
      </w:r>
      <w:r w:rsidRPr="003121FF">
        <w:rPr>
          <w:rFonts w:ascii="Times New Roman" w:hAnsi="Times New Roman" w:cs="Times New Roman"/>
          <w:sz w:val="22"/>
        </w:rPr>
        <w:t xml:space="preserve"> is read as </w:t>
      </w:r>
      <w:r w:rsidRPr="003121FF">
        <w:rPr>
          <w:rFonts w:ascii="바탕" w:eastAsia="바탕" w:hAnsi="바탕" w:cs="바탕" w:hint="eastAsia"/>
          <w:sz w:val="22"/>
        </w:rPr>
        <w:t>弓</w:t>
      </w:r>
      <w:r w:rsidRPr="003121FF">
        <w:rPr>
          <w:rFonts w:ascii="Times New Roman" w:hAnsi="Times New Roman" w:cs="Times New Roman"/>
          <w:sz w:val="22"/>
        </w:rPr>
        <w:t xml:space="preserve"> (e) in most Japanese articles, but Ryu Ryul reads it correctly as Kong to make sense out of its usage in the Funayama inscription.</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Ryu gives the example of a place name </w:t>
      </w:r>
      <w:r w:rsidRPr="003121FF">
        <w:rPr>
          <w:rFonts w:ascii="바탕" w:eastAsia="바탕" w:hAnsi="바탕" w:cs="바탕" w:hint="eastAsia"/>
          <w:sz w:val="22"/>
        </w:rPr>
        <w:t>多已</w:t>
      </w:r>
      <w:r w:rsidRPr="003121FF">
        <w:rPr>
          <w:rFonts w:ascii="Times New Roman" w:hAnsi="Times New Roman" w:cs="Times New Roman"/>
          <w:sz w:val="22"/>
        </w:rPr>
        <w:t xml:space="preserve"> (Ta-e) that must be read as Tari which means land in Korean (Ryu p. 532). In the same way, </w:t>
      </w:r>
      <w:r w:rsidRPr="003121FF">
        <w:rPr>
          <w:rFonts w:ascii="바탕" w:eastAsia="바탕" w:hAnsi="바탕" w:cs="바탕" w:hint="eastAsia"/>
          <w:sz w:val="22"/>
        </w:rPr>
        <w:t>工已</w:t>
      </w:r>
      <w:r w:rsidRPr="003121FF">
        <w:rPr>
          <w:rFonts w:ascii="Times New Roman" w:hAnsi="Times New Roman" w:cs="Times New Roman"/>
          <w:sz w:val="22"/>
        </w:rPr>
        <w:t xml:space="preserve"> (Kong-e) could be read as Kori in I-du. This name may be read as Kori Kari. Kori may refer to the place where Koryung (</w:t>
      </w:r>
      <w:r w:rsidRPr="003121FF">
        <w:rPr>
          <w:rFonts w:ascii="바탕" w:eastAsia="바탕" w:hAnsi="바탕" w:cs="바탕" w:hint="eastAsia"/>
          <w:sz w:val="22"/>
        </w:rPr>
        <w:t>古濘</w:t>
      </w:r>
      <w:r w:rsidRPr="003121FF">
        <w:rPr>
          <w:rFonts w:ascii="Times New Roman" w:hAnsi="Times New Roman" w:cs="Times New Roman"/>
          <w:sz w:val="22"/>
        </w:rPr>
        <w:t>) Kaya flourished for centuries (Ryu p. 539).</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多加披次</w:t>
      </w:r>
      <w:r w:rsidRPr="003121FF">
        <w:rPr>
          <w:rFonts w:ascii="Times New Roman" w:hAnsi="Times New Roman" w:cs="Times New Roman"/>
          <w:sz w:val="22"/>
        </w:rPr>
        <w:t xml:space="preserve"> Taka Pacha</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Kanghwa Island was called Kabi Kosi and written as </w:t>
      </w:r>
      <w:r w:rsidRPr="003121FF">
        <w:rPr>
          <w:rFonts w:ascii="바탕" w:eastAsia="바탕" w:hAnsi="바탕" w:cs="바탕" w:hint="eastAsia"/>
          <w:sz w:val="22"/>
        </w:rPr>
        <w:t>甲非古次</w:t>
      </w:r>
      <w:r w:rsidRPr="003121FF">
        <w:rPr>
          <w:rFonts w:ascii="Times New Roman" w:hAnsi="Times New Roman" w:cs="Times New Roman"/>
          <w:sz w:val="22"/>
        </w:rPr>
        <w:t xml:space="preserve"> in Hanja in Koguryo. Kabi becomes Kawa or river in Japanese and Kosi becomes Kuchi or mouth in Japanese (Ryu p. 229) In the same way, </w:t>
      </w:r>
      <w:r w:rsidRPr="003121FF">
        <w:rPr>
          <w:rFonts w:ascii="바탕" w:eastAsia="바탕" w:hAnsi="바탕" w:cs="바탕" w:hint="eastAsia"/>
          <w:sz w:val="22"/>
        </w:rPr>
        <w:t>披次</w:t>
      </w:r>
      <w:r w:rsidRPr="003121FF">
        <w:rPr>
          <w:rFonts w:ascii="Times New Roman" w:hAnsi="Times New Roman" w:cs="Times New Roman"/>
          <w:sz w:val="22"/>
        </w:rPr>
        <w:t xml:space="preserve"> (Pacha) may be the transcription of pasi or peach in Old Korean (Ryu p. 326).</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多沙鬼</w:t>
      </w:r>
      <w:r w:rsidRPr="003121FF">
        <w:rPr>
          <w:rFonts w:ascii="Times New Roman" w:hAnsi="Times New Roman" w:cs="Times New Roman"/>
          <w:sz w:val="22"/>
        </w:rPr>
        <w:t xml:space="preserve"> Tasakwi</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Tasa is the old name of present day Hadong in the Kaya region of Kyungsang Namdo, Korea. Tasa means east in old Korean and has passed down to be written as dong or east in Hanja (Ryu p. 357). The last Hanja stands for the Old Korean ki or fortress. So one can see Tasakwi is the I-du way of writing Tasa Ki or east fortress.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54</w:t>
      </w:r>
      <w:r w:rsidRPr="00AF1563">
        <w:rPr>
          <w:rFonts w:ascii="Times New Roman" w:hAnsi="Times New Roman" w:cs="Times New Roman"/>
          <w:sz w:val="22"/>
        </w:rPr>
        <w:t>]</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半工比</w:t>
      </w:r>
      <w:r w:rsidRPr="003121FF">
        <w:rPr>
          <w:rFonts w:ascii="Times New Roman" w:hAnsi="Times New Roman" w:cs="Times New Roman"/>
          <w:sz w:val="22"/>
        </w:rPr>
        <w:t xml:space="preserve"> Pankongbi</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After the example of I-du writing, </w:t>
      </w:r>
      <w:r w:rsidRPr="003121FF">
        <w:rPr>
          <w:rFonts w:ascii="바탕" w:eastAsia="바탕" w:hAnsi="바탕" w:cs="바탕" w:hint="eastAsia"/>
          <w:sz w:val="22"/>
        </w:rPr>
        <w:t>沙伴</w:t>
      </w:r>
      <w:r w:rsidRPr="003121FF">
        <w:rPr>
          <w:rFonts w:ascii="Times New Roman" w:hAnsi="Times New Roman" w:cs="Times New Roman"/>
          <w:sz w:val="22"/>
        </w:rPr>
        <w:t xml:space="preserve"> saban for sabara (Ryu p. 337), the first syllable may represent bara which means a village or bow. The following two syllables may represent kobi or kabi (Ryu p. 229), which means sea or river in old Korean, so it may be read as Bara Kobi.</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加差披余</w:t>
      </w:r>
      <w:r w:rsidRPr="003121FF">
        <w:rPr>
          <w:rFonts w:ascii="Times New Roman" w:hAnsi="Times New Roman" w:cs="Times New Roman"/>
          <w:sz w:val="22"/>
        </w:rPr>
        <w:t xml:space="preserve"> Kachapayo</w:t>
      </w:r>
      <w:r w:rsidRPr="003121FF">
        <w:rPr>
          <w:rFonts w:ascii="Times New Roman" w:hAnsi="Times New Roman" w:cs="Times New Roman"/>
          <w:sz w:val="22"/>
        </w:rPr>
        <w:tab/>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The first two Hanja may stand for kasa or kasi (Ryu p. 468) which means new. Since Puyo (</w:t>
      </w:r>
      <w:r w:rsidRPr="003121FF">
        <w:rPr>
          <w:rFonts w:ascii="바탕" w:eastAsia="바탕" w:hAnsi="바탕" w:cs="바탕" w:hint="eastAsia"/>
          <w:sz w:val="22"/>
        </w:rPr>
        <w:t>夫餘</w:t>
      </w:r>
      <w:r w:rsidRPr="003121FF">
        <w:rPr>
          <w:rFonts w:ascii="Times New Roman" w:hAnsi="Times New Roman" w:cs="Times New Roman"/>
          <w:sz w:val="22"/>
        </w:rPr>
        <w:t xml:space="preserve">) is said to stand for puri (Ryu p. 417), payo </w:t>
      </w:r>
      <w:r w:rsidRPr="003121FF">
        <w:rPr>
          <w:rFonts w:ascii="바탕" w:eastAsia="바탕" w:hAnsi="바탕" w:cs="바탕" w:hint="eastAsia"/>
          <w:sz w:val="22"/>
        </w:rPr>
        <w:t>披余</w:t>
      </w:r>
      <w:r w:rsidRPr="003121FF">
        <w:rPr>
          <w:rFonts w:ascii="Times New Roman" w:hAnsi="Times New Roman" w:cs="Times New Roman"/>
          <w:sz w:val="22"/>
        </w:rPr>
        <w:t xml:space="preserve"> may be understood to represent pari or a variant of puri or village. As a whole, this name may be read as Kasa pari.</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獲加多支鹵</w:t>
      </w:r>
      <w:r w:rsidRPr="003121FF">
        <w:rPr>
          <w:rFonts w:ascii="Times New Roman" w:hAnsi="Times New Roman" w:cs="Times New Roman"/>
          <w:sz w:val="22"/>
        </w:rPr>
        <w:t xml:space="preserve"> Hoekkatakiro</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lastRenderedPageBreak/>
        <w:t>This is the most important name of all those listed in the text.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First we notice that the last Hanja </w:t>
      </w:r>
      <w:r w:rsidRPr="003121FF">
        <w:rPr>
          <w:rFonts w:ascii="바탕" w:eastAsia="바탕" w:hAnsi="바탕" w:cs="바탕" w:hint="eastAsia"/>
          <w:sz w:val="22"/>
        </w:rPr>
        <w:t>鹵</w:t>
      </w:r>
      <w:r w:rsidRPr="003121FF">
        <w:rPr>
          <w:rFonts w:ascii="Times New Roman" w:hAnsi="Times New Roman" w:cs="Times New Roman"/>
          <w:sz w:val="22"/>
        </w:rPr>
        <w:t xml:space="preserve"> is used in the Japanese chronicle Kojiki or Nihon Shoki only for King Kaero of Paekche. Kiro is shown to be a variant transcription of the original sound karo or kaero as it is used today (Ryu p. 334).</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The second Hanja, ka (</w:t>
      </w:r>
      <w:r w:rsidRPr="003121FF">
        <w:rPr>
          <w:rFonts w:ascii="바탕" w:eastAsia="바탕" w:hAnsi="바탕" w:cs="바탕" w:hint="eastAsia"/>
          <w:sz w:val="22"/>
        </w:rPr>
        <w:t>加</w:t>
      </w:r>
      <w:r w:rsidRPr="003121FF">
        <w:rPr>
          <w:rFonts w:ascii="Times New Roman" w:hAnsi="Times New Roman" w:cs="Times New Roman"/>
          <w:sz w:val="22"/>
        </w:rPr>
        <w:t>) stands for a ruler in the old kingdoms of Korea (Ryu p. 220). The Paekche word for king is arika (Ryu p. 340), so the two initial Hanja may be read waka and stand for ruler.</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The third Hanja, ta means greatness (Ryu p. 398), which is the I-du way of writing the Korean word kana or hana.</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Therefore as a whole, these five Hanja may be read waka kana kiro. Kiro is the proper name, while waka suggests a supreme ruler and ta stands for great or kana. These five Hanja characters precede the title taewang or great king in Chinese, so as a whole, the five Hanja may be read supreme ruler, excellency Kiro.</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伊珍阿鼓</w:t>
      </w:r>
      <w:r w:rsidRPr="003121FF">
        <w:rPr>
          <w:rFonts w:ascii="Times New Roman" w:hAnsi="Times New Roman" w:cs="Times New Roman"/>
          <w:sz w:val="22"/>
        </w:rPr>
        <w:t xml:space="preserve"> Ijinashi</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This is the I-du transcription of the name of the founding ancestor of Great Kaya.</w:t>
      </w:r>
    </w:p>
    <w:p w:rsidR="005F435E" w:rsidRPr="003121FF" w:rsidRDefault="005F435E" w:rsidP="005F435E">
      <w:pPr>
        <w:pStyle w:val="a3"/>
        <w:numPr>
          <w:ilvl w:val="0"/>
          <w:numId w:val="1"/>
        </w:numPr>
        <w:wordWrap/>
        <w:ind w:leftChars="0" w:firstLineChars="400" w:firstLine="880"/>
        <w:rPr>
          <w:rFonts w:ascii="Times New Roman" w:hAnsi="Times New Roman" w:cs="Times New Roman"/>
          <w:sz w:val="22"/>
        </w:rPr>
      </w:pPr>
      <w:r w:rsidRPr="003121FF">
        <w:rPr>
          <w:rFonts w:ascii="바탕" w:eastAsia="바탕" w:hAnsi="바탕" w:cs="바탕" w:hint="eastAsia"/>
          <w:sz w:val="22"/>
        </w:rPr>
        <w:t>伊</w:t>
      </w:r>
      <w:r w:rsidRPr="003121FF">
        <w:rPr>
          <w:rFonts w:ascii="새굴림" w:eastAsia="새굴림" w:hAnsi="새굴림" w:cs="새굴림" w:hint="eastAsia"/>
          <w:sz w:val="22"/>
        </w:rPr>
        <w:t>獎諾</w:t>
      </w:r>
      <w:r w:rsidRPr="003121FF">
        <w:rPr>
          <w:rFonts w:ascii="Times New Roman" w:hAnsi="Times New Roman" w:cs="Times New Roman"/>
          <w:sz w:val="22"/>
        </w:rPr>
        <w:t xml:space="preserve"> Izanagi</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This is the I-du transcription of the name of the founding god of Japan.</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These two (#8 and #9) I-du names are considered to refer to the same being. </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On I-du: Writing The Korean Language with Chinese Characters / 55</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With these observations, the inscription may be translated as follows.</w:t>
      </w:r>
    </w:p>
    <w:p w:rsidR="005F435E" w:rsidRPr="003121FF" w:rsidRDefault="005F435E" w:rsidP="005F435E">
      <w:pPr>
        <w:wordWrap/>
        <w:ind w:firstLineChars="400" w:firstLine="880"/>
        <w:rPr>
          <w:rFonts w:ascii="Times New Roman" w:hAnsi="Times New Roman" w:cs="Times New Roman"/>
          <w:sz w:val="22"/>
        </w:rPr>
      </w:pPr>
      <w:r>
        <w:rPr>
          <w:rFonts w:ascii="Times New Roman" w:hAnsi="Times New Roman" w:cs="Times New Roman"/>
          <w:sz w:val="22"/>
        </w:rPr>
        <w:t>“</w:t>
      </w:r>
      <w:r w:rsidRPr="003121FF">
        <w:rPr>
          <w:rFonts w:ascii="Times New Roman" w:hAnsi="Times New Roman" w:cs="Times New Roman"/>
          <w:sz w:val="22"/>
        </w:rPr>
        <w:t>I write, in July 471 C.E. His subject, O Wake</w:t>
      </w:r>
      <w:r>
        <w:rPr>
          <w:rFonts w:ascii="Times New Roman" w:hAnsi="Times New Roman" w:cs="Times New Roman"/>
          <w:sz w:val="22"/>
        </w:rPr>
        <w:t>’</w:t>
      </w:r>
      <w:r w:rsidRPr="003121FF">
        <w:rPr>
          <w:rFonts w:ascii="Times New Roman" w:hAnsi="Times New Roman" w:cs="Times New Roman"/>
          <w:sz w:val="22"/>
        </w:rPr>
        <w:t>s ancestor, is called Oho Bico, and his son</w:t>
      </w:r>
      <w:r>
        <w:rPr>
          <w:rFonts w:ascii="Times New Roman" w:hAnsi="Times New Roman" w:cs="Times New Roman"/>
          <w:sz w:val="22"/>
        </w:rPr>
        <w:t>’</w:t>
      </w:r>
      <w:r w:rsidRPr="003121FF">
        <w:rPr>
          <w:rFonts w:ascii="Times New Roman" w:hAnsi="Times New Roman" w:cs="Times New Roman"/>
          <w:sz w:val="22"/>
        </w:rPr>
        <w:t>s name is Hana Kara Sukuni, his son</w:t>
      </w:r>
      <w:r>
        <w:rPr>
          <w:rFonts w:ascii="Times New Roman" w:hAnsi="Times New Roman" w:cs="Times New Roman"/>
          <w:sz w:val="22"/>
        </w:rPr>
        <w:t>’</w:t>
      </w:r>
      <w:r w:rsidRPr="003121FF">
        <w:rPr>
          <w:rFonts w:ascii="Times New Roman" w:hAnsi="Times New Roman" w:cs="Times New Roman"/>
          <w:sz w:val="22"/>
        </w:rPr>
        <w:t>s name is Kori Kara Wake; and his son</w:t>
      </w:r>
      <w:r>
        <w:rPr>
          <w:rFonts w:ascii="Times New Roman" w:hAnsi="Times New Roman" w:cs="Times New Roman"/>
          <w:sz w:val="22"/>
        </w:rPr>
        <w:t>’</w:t>
      </w:r>
      <w:r w:rsidRPr="003121FF">
        <w:rPr>
          <w:rFonts w:ascii="Times New Roman" w:hAnsi="Times New Roman" w:cs="Times New Roman"/>
          <w:sz w:val="22"/>
        </w:rPr>
        <w:t>s name is Tasaki Wake, his son</w:t>
      </w:r>
      <w:r>
        <w:rPr>
          <w:rFonts w:ascii="Times New Roman" w:hAnsi="Times New Roman" w:cs="Times New Roman"/>
          <w:sz w:val="22"/>
        </w:rPr>
        <w:t>’</w:t>
      </w:r>
      <w:r w:rsidRPr="003121FF">
        <w:rPr>
          <w:rFonts w:ascii="Times New Roman" w:hAnsi="Times New Roman" w:cs="Times New Roman"/>
          <w:sz w:val="22"/>
        </w:rPr>
        <w:t>s name is Bara Kobi, his son</w:t>
      </w:r>
      <w:r>
        <w:rPr>
          <w:rFonts w:ascii="Times New Roman" w:hAnsi="Times New Roman" w:cs="Times New Roman"/>
          <w:sz w:val="22"/>
        </w:rPr>
        <w:t>’</w:t>
      </w:r>
      <w:r w:rsidRPr="003121FF">
        <w:rPr>
          <w:rFonts w:ascii="Times New Roman" w:hAnsi="Times New Roman" w:cs="Times New Roman"/>
          <w:sz w:val="22"/>
        </w:rPr>
        <w:t>s name is Kasa Pari, and his son</w:t>
      </w:r>
      <w:r>
        <w:rPr>
          <w:rFonts w:ascii="Times New Roman" w:hAnsi="Times New Roman" w:cs="Times New Roman"/>
          <w:sz w:val="22"/>
        </w:rPr>
        <w:t>’</w:t>
      </w:r>
      <w:r w:rsidRPr="003121FF">
        <w:rPr>
          <w:rFonts w:ascii="Times New Roman" w:hAnsi="Times New Roman" w:cs="Times New Roman"/>
          <w:sz w:val="22"/>
        </w:rPr>
        <w:t>s name is O Wake. We subjects have served as the heads of guards to this day in the service of our lord. During the reign of the supreme ruler, excellency Kiro Great king, I, in residence at the Saki Palace, ordered the forging of this excellent sword to record the root and origin of our service.</w:t>
      </w:r>
      <w:r>
        <w:rPr>
          <w:rFonts w:ascii="Times New Roman" w:hAnsi="Times New Roman" w:cs="Times New Roman"/>
          <w:sz w:val="22"/>
        </w:rPr>
        <w: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My own interpretation of the Inariyama inscription suggests that the owner of the Inariyama sword is a descendant of a family from Kara in the southern part of Korea. They may have passed through Tasa or today</w:t>
      </w:r>
      <w:r>
        <w:rPr>
          <w:rFonts w:ascii="Times New Roman" w:hAnsi="Times New Roman" w:cs="Times New Roman"/>
          <w:sz w:val="22"/>
        </w:rPr>
        <w:t>’</w:t>
      </w:r>
      <w:r w:rsidRPr="003121FF">
        <w:rPr>
          <w:rFonts w:ascii="Times New Roman" w:hAnsi="Times New Roman" w:cs="Times New Roman"/>
          <w:sz w:val="22"/>
        </w:rPr>
        <w:t>s Hadong in Kyungsan- do, Korea and eventually settled in the Inariyama, Japan area in the service of Paekche Kings.</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Recent findings of other archeological evidence are consistent with this thesis. According Soh J.C., (11) the Japanese King Mu, who sent a state document to China in 478, must be the son of King Kaero if the document is read correctly. This document suggests that King Mu</w:t>
      </w:r>
      <w:r>
        <w:rPr>
          <w:rFonts w:ascii="Times New Roman" w:hAnsi="Times New Roman" w:cs="Times New Roman"/>
          <w:sz w:val="22"/>
        </w:rPr>
        <w:t>’</w:t>
      </w:r>
      <w:r w:rsidRPr="003121FF">
        <w:rPr>
          <w:rFonts w:ascii="Times New Roman" w:hAnsi="Times New Roman" w:cs="Times New Roman"/>
          <w:sz w:val="22"/>
        </w:rPr>
        <w:t>s ancestor Nyeh conquered the west, north, and east of Japan. Soh J.C. also has demonstrated that King Mu, the son of King Kaero, returned to Paekche to become King Muryong in 501. In 503 King Muryong ordered the powerful governor of Kawachi or today</w:t>
      </w:r>
      <w:r>
        <w:rPr>
          <w:rFonts w:ascii="Times New Roman" w:hAnsi="Times New Roman" w:cs="Times New Roman"/>
          <w:sz w:val="22"/>
        </w:rPr>
        <w:t>’</w:t>
      </w:r>
      <w:r w:rsidRPr="003121FF">
        <w:rPr>
          <w:rFonts w:ascii="Times New Roman" w:hAnsi="Times New Roman" w:cs="Times New Roman"/>
          <w:sz w:val="22"/>
        </w:rPr>
        <w:t>s Osaka area to produce bronze mirrors for King Namje, who is thought to be King Mu</w:t>
      </w:r>
      <w:r>
        <w:rPr>
          <w:rFonts w:ascii="Times New Roman" w:hAnsi="Times New Roman" w:cs="Times New Roman"/>
          <w:sz w:val="22"/>
        </w:rPr>
        <w:t>’</w:t>
      </w:r>
      <w:r w:rsidRPr="003121FF">
        <w:rPr>
          <w:rFonts w:ascii="Times New Roman" w:hAnsi="Times New Roman" w:cs="Times New Roman"/>
          <w:sz w:val="22"/>
        </w:rPr>
        <w:t>s successor, according to Soh J.C.</w:t>
      </w:r>
      <w:r>
        <w:rPr>
          <w:rFonts w:ascii="Times New Roman" w:hAnsi="Times New Roman" w:cs="Times New Roman"/>
          <w:sz w:val="22"/>
        </w:rPr>
        <w:t>’</w:t>
      </w:r>
      <w:r w:rsidRPr="003121FF">
        <w:rPr>
          <w:rFonts w:ascii="Times New Roman" w:hAnsi="Times New Roman" w:cs="Times New Roman"/>
          <w:sz w:val="22"/>
        </w:rPr>
        <w:t>s interpretation of the inscription on the bronze mirror kept at the Sidahachiman shrine in Nara, Japan.</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All these interpretations of archeological findings and ancient documents in Japan are consistent with the new interpretation of the inscription on the swords from both the Inariyama tumulus and the Funayama tumulus.</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It is impossible to overemphasize the enormous importance of I-du in under-standing Korean culture such as Silla</w:t>
      </w:r>
      <w:r>
        <w:rPr>
          <w:rFonts w:ascii="Times New Roman" w:hAnsi="Times New Roman" w:cs="Times New Roman"/>
          <w:sz w:val="22"/>
        </w:rPr>
        <w:t>’</w:t>
      </w:r>
      <w:r w:rsidRPr="003121FF">
        <w:rPr>
          <w:rFonts w:ascii="Times New Roman" w:hAnsi="Times New Roman" w:cs="Times New Roman"/>
          <w:sz w:val="22"/>
        </w:rPr>
        <w:t xml:space="preserve">s Hyanga and the old Korean language. Furthermore I-cki can help us understand ancient Japanese culture and history as well, since many of their ancient records such as the inscriptions on the Inariyama and Funayama Tumuli swords were written in a variant form if I-du by descendants of people from the old kingdoms of Korea. Despite the introduction of Hangul in 1445, I-du remained in use especially by low echelon officials, until 1894.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56</w:t>
      </w:r>
      <w:r w:rsidRPr="00AF1563">
        <w:rPr>
          <w:rFonts w:ascii="Times New Roman" w:hAnsi="Times New Roman" w:cs="Times New Roman"/>
          <w:sz w:val="22"/>
        </w:rPr>
        <w: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I-du phrases used during the late Chosun dynasty</w:t>
      </w:r>
    </w:p>
    <w:p w:rsidR="005F435E" w:rsidRPr="003121FF" w:rsidRDefault="005F435E" w:rsidP="005F435E">
      <w:pPr>
        <w:wordWrap/>
        <w:ind w:firstLineChars="400" w:firstLine="880"/>
        <w:rPr>
          <w:rFonts w:ascii="Times New Roman" w:hAnsi="Times New Roman" w:cs="Times New Roman"/>
          <w:sz w:val="22"/>
        </w:rPr>
      </w:pPr>
      <w:r w:rsidRPr="003121FF">
        <w:rPr>
          <w:rFonts w:ascii="바탕" w:eastAsia="바탕" w:hAnsi="바탕" w:cs="바탕" w:hint="eastAsia"/>
          <w:sz w:val="22"/>
        </w:rPr>
        <w:t>卜數</w:t>
      </w:r>
      <w:r w:rsidRPr="003121FF">
        <w:rPr>
          <w:rFonts w:ascii="Times New Roman" w:hAnsi="Times New Roman" w:cs="Times New Roman"/>
          <w:sz w:val="22"/>
        </w:rPr>
        <w:tab/>
      </w:r>
      <w:r w:rsidRPr="003121FF">
        <w:rPr>
          <w:rFonts w:ascii="Times New Roman" w:hAnsi="Times New Roman" w:cs="Times New Roman"/>
          <w:sz w:val="22"/>
        </w:rPr>
        <w:t>딤슈</w:t>
      </w:r>
      <w:r w:rsidRPr="003121FF">
        <w:rPr>
          <w:rFonts w:ascii="Times New Roman" w:hAnsi="Times New Roman" w:cs="Times New Roman"/>
          <w:sz w:val="22"/>
        </w:rPr>
        <w:tab/>
        <w:t>Dimshu</w:t>
      </w:r>
      <w:r w:rsidRPr="003121FF">
        <w:rPr>
          <w:rFonts w:ascii="Times New Roman" w:hAnsi="Times New Roman" w:cs="Times New Roman"/>
          <w:sz w:val="22"/>
        </w:rPr>
        <w:tab/>
        <w:t>Tax</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上下</w:t>
      </w:r>
      <w:r w:rsidRPr="003121FF">
        <w:rPr>
          <w:rFonts w:ascii="Times New Roman" w:hAnsi="Times New Roman" w:cs="Times New Roman"/>
          <w:sz w:val="22"/>
        </w:rPr>
        <w:tab/>
      </w:r>
      <w:r w:rsidRPr="003121FF">
        <w:rPr>
          <w:rFonts w:ascii="Times New Roman" w:hAnsi="Times New Roman" w:cs="Times New Roman"/>
          <w:sz w:val="22"/>
        </w:rPr>
        <w:t>치하</w:t>
      </w:r>
      <w:r w:rsidRPr="003121FF">
        <w:rPr>
          <w:rFonts w:ascii="Times New Roman" w:hAnsi="Times New Roman" w:cs="Times New Roman"/>
          <w:sz w:val="22"/>
        </w:rPr>
        <w:tab/>
        <w:t>Chiha</w:t>
      </w:r>
      <w:r w:rsidRPr="003121FF">
        <w:rPr>
          <w:rFonts w:ascii="Times New Roman" w:hAnsi="Times New Roman" w:cs="Times New Roman"/>
          <w:sz w:val="22"/>
        </w:rPr>
        <w:tab/>
        <w:t>Payment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尺文</w:t>
      </w:r>
      <w:r w:rsidRPr="003121FF">
        <w:rPr>
          <w:rFonts w:ascii="Times New Roman" w:hAnsi="Times New Roman" w:cs="Times New Roman"/>
          <w:sz w:val="22"/>
        </w:rPr>
        <w:tab/>
      </w:r>
      <w:r w:rsidRPr="003121FF">
        <w:rPr>
          <w:rFonts w:ascii="Times New Roman" w:hAnsi="Times New Roman" w:cs="Times New Roman"/>
          <w:sz w:val="22"/>
        </w:rPr>
        <w:t>잣문</w:t>
      </w:r>
      <w:r w:rsidRPr="003121FF">
        <w:rPr>
          <w:rFonts w:ascii="Times New Roman" w:hAnsi="Times New Roman" w:cs="Times New Roman"/>
          <w:sz w:val="22"/>
        </w:rPr>
        <w:tab/>
        <w:t>Janmun</w:t>
      </w:r>
      <w:r w:rsidRPr="003121FF">
        <w:rPr>
          <w:rFonts w:ascii="Times New Roman" w:hAnsi="Times New Roman" w:cs="Times New Roman"/>
          <w:sz w:val="22"/>
        </w:rPr>
        <w:tab/>
        <w:t xml:space="preserve">Receipt </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lastRenderedPageBreak/>
        <w:t xml:space="preserve"> </w:t>
      </w:r>
      <w:r w:rsidRPr="003121FF">
        <w:rPr>
          <w:rFonts w:ascii="바탕" w:eastAsia="바탕" w:hAnsi="바탕" w:cs="바탕" w:hint="eastAsia"/>
          <w:sz w:val="22"/>
        </w:rPr>
        <w:t>召史</w:t>
      </w:r>
      <w:r w:rsidRPr="003121FF">
        <w:rPr>
          <w:rFonts w:ascii="Times New Roman" w:hAnsi="Times New Roman" w:cs="Times New Roman"/>
          <w:sz w:val="22"/>
        </w:rPr>
        <w:tab/>
      </w:r>
      <w:r w:rsidRPr="003121FF">
        <w:rPr>
          <w:rFonts w:ascii="Times New Roman" w:hAnsi="Times New Roman" w:cs="Times New Roman"/>
          <w:sz w:val="22"/>
        </w:rPr>
        <w:t>쇼사</w:t>
      </w:r>
      <w:r w:rsidRPr="003121FF">
        <w:rPr>
          <w:rFonts w:ascii="Times New Roman" w:hAnsi="Times New Roman" w:cs="Times New Roman"/>
          <w:sz w:val="22"/>
        </w:rPr>
        <w:tab/>
        <w:t>Shosa</w:t>
      </w:r>
      <w:r w:rsidRPr="003121FF">
        <w:rPr>
          <w:rFonts w:ascii="Times New Roman" w:hAnsi="Times New Roman" w:cs="Times New Roman"/>
          <w:sz w:val="22"/>
        </w:rPr>
        <w:tab/>
        <w:t>Widow</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進賜</w:t>
      </w:r>
      <w:r w:rsidRPr="003121FF">
        <w:rPr>
          <w:rFonts w:ascii="Times New Roman" w:hAnsi="Times New Roman" w:cs="Times New Roman"/>
          <w:sz w:val="22"/>
        </w:rPr>
        <w:tab/>
      </w:r>
      <w:r w:rsidRPr="003121FF">
        <w:rPr>
          <w:rFonts w:ascii="Times New Roman" w:hAnsi="Times New Roman" w:cs="Times New Roman"/>
          <w:sz w:val="22"/>
        </w:rPr>
        <w:t>나으리</w:t>
      </w:r>
      <w:r w:rsidRPr="003121FF">
        <w:rPr>
          <w:rFonts w:ascii="Times New Roman" w:hAnsi="Times New Roman" w:cs="Times New Roman"/>
          <w:sz w:val="22"/>
        </w:rPr>
        <w:tab/>
        <w:t>Naun</w:t>
      </w:r>
      <w:r w:rsidRPr="003121FF">
        <w:rPr>
          <w:rFonts w:ascii="Times New Roman" w:hAnsi="Times New Roman" w:cs="Times New Roman"/>
          <w:sz w:val="22"/>
        </w:rPr>
        <w:tab/>
        <w:t>Sir</w:t>
      </w:r>
    </w:p>
    <w:p w:rsidR="005F435E" w:rsidRPr="003121FF" w:rsidRDefault="005F435E" w:rsidP="005F435E">
      <w:pPr>
        <w:wordWrap/>
        <w:ind w:firstLineChars="400" w:firstLine="880"/>
        <w:rPr>
          <w:rFonts w:ascii="Times New Roman" w:hAnsi="Times New Roman" w:cs="Times New Roman"/>
          <w:sz w:val="22"/>
        </w:rPr>
      </w:pPr>
      <w:r w:rsidRPr="003121FF">
        <w:rPr>
          <w:rFonts w:ascii="바탕" w:eastAsia="바탕" w:hAnsi="바탕" w:cs="바탕" w:hint="eastAsia"/>
          <w:sz w:val="22"/>
        </w:rPr>
        <w:t>爻周</w:t>
      </w:r>
      <w:r w:rsidRPr="003121FF">
        <w:rPr>
          <w:rFonts w:ascii="Times New Roman" w:hAnsi="Times New Roman" w:cs="Times New Roman"/>
          <w:sz w:val="22"/>
        </w:rPr>
        <w:tab/>
      </w:r>
      <w:r w:rsidRPr="003121FF">
        <w:rPr>
          <w:rFonts w:ascii="Times New Roman" w:hAnsi="Times New Roman" w:cs="Times New Roman"/>
          <w:sz w:val="22"/>
        </w:rPr>
        <w:t>쇼주</w:t>
      </w:r>
      <w:r w:rsidRPr="003121FF">
        <w:rPr>
          <w:rFonts w:ascii="Times New Roman" w:hAnsi="Times New Roman" w:cs="Times New Roman"/>
          <w:sz w:val="22"/>
        </w:rPr>
        <w:tab/>
        <w:t>Shoju</w:t>
      </w:r>
      <w:r w:rsidRPr="003121FF">
        <w:rPr>
          <w:rFonts w:ascii="Times New Roman" w:hAnsi="Times New Roman" w:cs="Times New Roman"/>
          <w:sz w:val="22"/>
        </w:rPr>
        <w:tab/>
        <w:t>Cancel</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件記</w:t>
      </w:r>
      <w:r w:rsidRPr="003121FF">
        <w:rPr>
          <w:rFonts w:ascii="Times New Roman" w:hAnsi="Times New Roman" w:cs="Times New Roman"/>
          <w:sz w:val="22"/>
        </w:rPr>
        <w:tab/>
      </w:r>
      <w:r w:rsidRPr="003121FF">
        <w:rPr>
          <w:rFonts w:ascii="Times New Roman" w:hAnsi="Times New Roman" w:cs="Times New Roman"/>
          <w:sz w:val="22"/>
        </w:rPr>
        <w:t>발긔</w:t>
      </w:r>
      <w:r w:rsidRPr="003121FF">
        <w:rPr>
          <w:rFonts w:ascii="Times New Roman" w:hAnsi="Times New Roman" w:cs="Times New Roman"/>
          <w:sz w:val="22"/>
        </w:rPr>
        <w:tab/>
        <w:t>Balki</w:t>
      </w:r>
      <w:r w:rsidRPr="003121FF">
        <w:rPr>
          <w:rFonts w:ascii="Times New Roman" w:hAnsi="Times New Roman" w:cs="Times New Roman"/>
          <w:sz w:val="22"/>
        </w:rPr>
        <w:tab/>
        <w:t>List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業作</w:t>
      </w:r>
      <w:r w:rsidRPr="003121FF">
        <w:rPr>
          <w:rFonts w:ascii="Times New Roman" w:hAnsi="Times New Roman" w:cs="Times New Roman"/>
          <w:sz w:val="22"/>
        </w:rPr>
        <w:tab/>
      </w:r>
      <w:r w:rsidRPr="003121FF">
        <w:rPr>
          <w:rFonts w:ascii="Times New Roman" w:hAnsi="Times New Roman" w:cs="Times New Roman"/>
          <w:sz w:val="22"/>
        </w:rPr>
        <w:t>업질</w:t>
      </w:r>
      <w:r w:rsidRPr="003121FF">
        <w:rPr>
          <w:rFonts w:ascii="Times New Roman" w:hAnsi="Times New Roman" w:cs="Times New Roman"/>
          <w:sz w:val="22"/>
        </w:rPr>
        <w:tab/>
        <w:t>Opchil</w:t>
      </w:r>
      <w:r w:rsidRPr="003121FF">
        <w:rPr>
          <w:rFonts w:ascii="Times New Roman" w:hAnsi="Times New Roman" w:cs="Times New Roman"/>
          <w:sz w:val="22"/>
        </w:rPr>
        <w:tab/>
        <w:t>Document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矣身</w:t>
      </w:r>
      <w:r w:rsidRPr="003121FF">
        <w:rPr>
          <w:rFonts w:ascii="Times New Roman" w:hAnsi="Times New Roman" w:cs="Times New Roman"/>
          <w:sz w:val="22"/>
        </w:rPr>
        <w:tab/>
      </w:r>
      <w:r w:rsidRPr="003121FF">
        <w:rPr>
          <w:rFonts w:ascii="Times New Roman" w:hAnsi="Times New Roman" w:cs="Times New Roman"/>
          <w:sz w:val="22"/>
        </w:rPr>
        <w:t>의몸</w:t>
      </w:r>
      <w:r w:rsidRPr="003121FF">
        <w:rPr>
          <w:rFonts w:ascii="Times New Roman" w:hAnsi="Times New Roman" w:cs="Times New Roman"/>
          <w:sz w:val="22"/>
        </w:rPr>
        <w:tab/>
        <w:t>Uimom</w:t>
      </w:r>
      <w:r w:rsidRPr="003121FF">
        <w:rPr>
          <w:rFonts w:ascii="Times New Roman" w:hAnsi="Times New Roman" w:cs="Times New Roman"/>
          <w:sz w:val="22"/>
        </w:rPr>
        <w:tab/>
        <w:t>Person</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作文</w:t>
      </w:r>
      <w:r w:rsidRPr="003121FF">
        <w:rPr>
          <w:rFonts w:ascii="Times New Roman" w:hAnsi="Times New Roman" w:cs="Times New Roman"/>
          <w:sz w:val="22"/>
        </w:rPr>
        <w:tab/>
      </w:r>
      <w:r w:rsidRPr="003121FF">
        <w:rPr>
          <w:rFonts w:ascii="Times New Roman" w:hAnsi="Times New Roman" w:cs="Times New Roman"/>
          <w:sz w:val="22"/>
        </w:rPr>
        <w:t>질문</w:t>
      </w:r>
      <w:r w:rsidRPr="003121FF">
        <w:rPr>
          <w:rFonts w:ascii="Times New Roman" w:hAnsi="Times New Roman" w:cs="Times New Roman"/>
          <w:sz w:val="22"/>
        </w:rPr>
        <w:tab/>
        <w:t>Jilmun</w:t>
      </w:r>
      <w:r w:rsidRPr="003121FF">
        <w:rPr>
          <w:rFonts w:ascii="Times New Roman" w:hAnsi="Times New Roman" w:cs="Times New Roman"/>
          <w:sz w:val="22"/>
        </w:rPr>
        <w:tab/>
        <w:t>Registration record</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作紙</w:t>
      </w:r>
      <w:r w:rsidRPr="003121FF">
        <w:rPr>
          <w:rFonts w:ascii="Times New Roman" w:hAnsi="Times New Roman" w:cs="Times New Roman"/>
          <w:sz w:val="22"/>
        </w:rPr>
        <w:tab/>
      </w:r>
      <w:r w:rsidRPr="003121FF">
        <w:rPr>
          <w:rFonts w:ascii="Times New Roman" w:hAnsi="Times New Roman" w:cs="Times New Roman"/>
          <w:sz w:val="22"/>
        </w:rPr>
        <w:t>작지</w:t>
      </w:r>
      <w:r w:rsidRPr="003121FF">
        <w:rPr>
          <w:rFonts w:ascii="Times New Roman" w:hAnsi="Times New Roman" w:cs="Times New Roman"/>
          <w:sz w:val="22"/>
        </w:rPr>
        <w:tab/>
        <w:t>Jakchi</w:t>
      </w:r>
      <w:r w:rsidRPr="003121FF">
        <w:rPr>
          <w:rFonts w:ascii="Times New Roman" w:hAnsi="Times New Roman" w:cs="Times New Roman"/>
          <w:sz w:val="22"/>
        </w:rPr>
        <w:tab/>
        <w:t>File</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役只</w:t>
      </w:r>
      <w:r w:rsidRPr="003121FF">
        <w:rPr>
          <w:rFonts w:ascii="Times New Roman" w:hAnsi="Times New Roman" w:cs="Times New Roman"/>
          <w:sz w:val="22"/>
        </w:rPr>
        <w:tab/>
      </w:r>
      <w:r w:rsidRPr="003121FF">
        <w:rPr>
          <w:rFonts w:ascii="Times New Roman" w:hAnsi="Times New Roman" w:cs="Times New Roman"/>
          <w:sz w:val="22"/>
        </w:rPr>
        <w:t>격기</w:t>
      </w:r>
      <w:r w:rsidRPr="003121FF">
        <w:rPr>
          <w:rFonts w:ascii="Times New Roman" w:hAnsi="Times New Roman" w:cs="Times New Roman"/>
          <w:sz w:val="22"/>
        </w:rPr>
        <w:tab/>
        <w:t>Kyokki</w:t>
      </w:r>
      <w:r w:rsidRPr="003121FF">
        <w:rPr>
          <w:rFonts w:ascii="Times New Roman" w:hAnsi="Times New Roman" w:cs="Times New Roman"/>
          <w:sz w:val="22"/>
        </w:rPr>
        <w:tab/>
        <w:t>Entertainment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的只</w:t>
      </w:r>
      <w:r w:rsidRPr="003121FF">
        <w:rPr>
          <w:rFonts w:ascii="Times New Roman" w:hAnsi="Times New Roman" w:cs="Times New Roman"/>
          <w:sz w:val="22"/>
        </w:rPr>
        <w:tab/>
      </w:r>
      <w:r w:rsidRPr="003121FF">
        <w:rPr>
          <w:rFonts w:ascii="Times New Roman" w:hAnsi="Times New Roman" w:cs="Times New Roman"/>
          <w:sz w:val="22"/>
        </w:rPr>
        <w:t>마기</w:t>
      </w:r>
      <w:r w:rsidRPr="003121FF">
        <w:rPr>
          <w:rFonts w:ascii="Times New Roman" w:hAnsi="Times New Roman" w:cs="Times New Roman"/>
          <w:sz w:val="22"/>
        </w:rPr>
        <w:tab/>
        <w:t>Magi</w:t>
      </w:r>
      <w:r w:rsidRPr="003121FF">
        <w:rPr>
          <w:rFonts w:ascii="Times New Roman" w:hAnsi="Times New Roman" w:cs="Times New Roman"/>
          <w:sz w:val="22"/>
        </w:rPr>
        <w:tab/>
        <w:t>Certainty</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所志</w:t>
      </w:r>
      <w:r w:rsidRPr="003121FF">
        <w:rPr>
          <w:rFonts w:ascii="Times New Roman" w:hAnsi="Times New Roman" w:cs="Times New Roman"/>
          <w:sz w:val="22"/>
        </w:rPr>
        <w:tab/>
      </w:r>
      <w:r w:rsidRPr="003121FF">
        <w:rPr>
          <w:rFonts w:ascii="Times New Roman" w:hAnsi="Times New Roman" w:cs="Times New Roman"/>
          <w:sz w:val="22"/>
        </w:rPr>
        <w:t>소지</w:t>
      </w:r>
      <w:r w:rsidRPr="003121FF">
        <w:rPr>
          <w:rFonts w:ascii="Times New Roman" w:hAnsi="Times New Roman" w:cs="Times New Roman"/>
          <w:sz w:val="22"/>
        </w:rPr>
        <w:tab/>
        <w:t>Soji</w:t>
      </w:r>
      <w:r w:rsidRPr="003121FF">
        <w:rPr>
          <w:rFonts w:ascii="Times New Roman" w:hAnsi="Times New Roman" w:cs="Times New Roman"/>
          <w:sz w:val="22"/>
        </w:rPr>
        <w:tab/>
        <w:t>Petition</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流印</w:t>
      </w:r>
      <w:r w:rsidRPr="003121FF">
        <w:rPr>
          <w:rFonts w:ascii="Times New Roman" w:hAnsi="Times New Roman" w:cs="Times New Roman"/>
          <w:sz w:val="22"/>
        </w:rPr>
        <w:tab/>
      </w:r>
      <w:r w:rsidRPr="003121FF">
        <w:rPr>
          <w:rFonts w:ascii="Times New Roman" w:hAnsi="Times New Roman" w:cs="Times New Roman"/>
          <w:sz w:val="22"/>
        </w:rPr>
        <w:t>홀니</w:t>
      </w:r>
      <w:r w:rsidRPr="003121FF">
        <w:rPr>
          <w:rFonts w:ascii="Times New Roman" w:hAnsi="Times New Roman" w:cs="Times New Roman"/>
          <w:sz w:val="22"/>
        </w:rPr>
        <w:tab/>
        <w:t>Hulni</w:t>
      </w:r>
      <w:r w:rsidRPr="003121FF">
        <w:rPr>
          <w:rFonts w:ascii="Times New Roman" w:hAnsi="Times New Roman" w:cs="Times New Roman"/>
          <w:sz w:val="22"/>
        </w:rPr>
        <w:tab/>
        <w:t>Installment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流音</w:t>
      </w:r>
      <w:r w:rsidRPr="003121FF">
        <w:rPr>
          <w:rFonts w:ascii="Times New Roman" w:hAnsi="Times New Roman" w:cs="Times New Roman"/>
          <w:sz w:val="22"/>
        </w:rPr>
        <w:tab/>
      </w:r>
      <w:r w:rsidRPr="003121FF">
        <w:rPr>
          <w:rFonts w:ascii="Times New Roman" w:hAnsi="Times New Roman" w:cs="Times New Roman"/>
          <w:sz w:val="22"/>
        </w:rPr>
        <w:t>홀님</w:t>
      </w:r>
      <w:r w:rsidRPr="003121FF">
        <w:rPr>
          <w:rFonts w:ascii="Times New Roman" w:hAnsi="Times New Roman" w:cs="Times New Roman"/>
          <w:sz w:val="22"/>
        </w:rPr>
        <w:tab/>
        <w:t>Hulnim</w:t>
      </w:r>
      <w:r w:rsidRPr="003121FF">
        <w:rPr>
          <w:rFonts w:ascii="Times New Roman" w:hAnsi="Times New Roman" w:cs="Times New Roman"/>
          <w:sz w:val="22"/>
        </w:rPr>
        <w:tab/>
        <w:t>Copy</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退印</w:t>
      </w:r>
      <w:r w:rsidRPr="003121FF">
        <w:rPr>
          <w:rFonts w:ascii="Times New Roman" w:hAnsi="Times New Roman" w:cs="Times New Roman"/>
          <w:sz w:val="22"/>
        </w:rPr>
        <w:tab/>
      </w:r>
      <w:r w:rsidRPr="003121FF">
        <w:rPr>
          <w:rFonts w:ascii="Times New Roman" w:hAnsi="Times New Roman" w:cs="Times New Roman"/>
          <w:sz w:val="22"/>
        </w:rPr>
        <w:t>물이</w:t>
      </w:r>
      <w:r w:rsidRPr="003121FF">
        <w:rPr>
          <w:rFonts w:ascii="Times New Roman" w:hAnsi="Times New Roman" w:cs="Times New Roman"/>
          <w:sz w:val="22"/>
        </w:rPr>
        <w:tab/>
        <w:t>Mulyi</w:t>
      </w:r>
      <w:r w:rsidRPr="003121FF">
        <w:rPr>
          <w:rFonts w:ascii="Times New Roman" w:hAnsi="Times New Roman" w:cs="Times New Roman"/>
          <w:sz w:val="22"/>
        </w:rPr>
        <w:tab/>
        <w:t>Postponement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根脚</w:t>
      </w:r>
      <w:r w:rsidRPr="003121FF">
        <w:rPr>
          <w:rFonts w:ascii="Times New Roman" w:hAnsi="Times New Roman" w:cs="Times New Roman"/>
          <w:sz w:val="22"/>
        </w:rPr>
        <w:tab/>
      </w:r>
      <w:r w:rsidRPr="003121FF">
        <w:rPr>
          <w:rFonts w:ascii="Times New Roman" w:hAnsi="Times New Roman" w:cs="Times New Roman"/>
          <w:sz w:val="22"/>
        </w:rPr>
        <w:t>근각</w:t>
      </w:r>
      <w:r w:rsidRPr="003121FF">
        <w:rPr>
          <w:rFonts w:ascii="Times New Roman" w:hAnsi="Times New Roman" w:cs="Times New Roman"/>
          <w:sz w:val="22"/>
        </w:rPr>
        <w:tab/>
        <w:t>Kungak</w:t>
      </w:r>
      <w:r w:rsidRPr="003121FF">
        <w:rPr>
          <w:rFonts w:ascii="Times New Roman" w:hAnsi="Times New Roman" w:cs="Times New Roman"/>
          <w:sz w:val="22"/>
        </w:rPr>
        <w:tab/>
        <w:t>Criminal</w:t>
      </w:r>
      <w:r>
        <w:rPr>
          <w:rFonts w:ascii="Times New Roman" w:hAnsi="Times New Roman" w:cs="Times New Roman"/>
          <w:sz w:val="22"/>
        </w:rPr>
        <w:t>’</w:t>
      </w:r>
      <w:r w:rsidRPr="003121FF">
        <w:rPr>
          <w:rFonts w:ascii="Times New Roman" w:hAnsi="Times New Roman" w:cs="Times New Roman"/>
          <w:sz w:val="22"/>
        </w:rPr>
        <w:t>s Identity</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斜</w:t>
      </w:r>
      <w:r w:rsidRPr="003121FF">
        <w:rPr>
          <w:rFonts w:ascii="Times New Roman" w:hAnsi="Times New Roman" w:cs="Times New Roman"/>
          <w:sz w:val="22"/>
        </w:rPr>
        <w:t>(</w:t>
      </w:r>
      <w:r w:rsidRPr="003121FF">
        <w:rPr>
          <w:rFonts w:ascii="바탕" w:eastAsia="바탕" w:hAnsi="바탕" w:cs="바탕" w:hint="eastAsia"/>
          <w:sz w:val="22"/>
        </w:rPr>
        <w:t>只</w:t>
      </w:r>
      <w:r w:rsidRPr="003121FF">
        <w:rPr>
          <w:rFonts w:ascii="Times New Roman" w:hAnsi="Times New Roman" w:cs="Times New Roman"/>
          <w:sz w:val="22"/>
        </w:rPr>
        <w:t>)</w:t>
      </w:r>
      <w:r w:rsidRPr="003121FF">
        <w:rPr>
          <w:rFonts w:ascii="Times New Roman" w:hAnsi="Times New Roman" w:cs="Times New Roman"/>
          <w:sz w:val="22"/>
        </w:rPr>
        <w:tab/>
      </w:r>
      <w:r w:rsidRPr="003121FF">
        <w:rPr>
          <w:rFonts w:ascii="Times New Roman" w:hAnsi="Times New Roman" w:cs="Times New Roman"/>
          <w:sz w:val="22"/>
        </w:rPr>
        <w:t>빗기</w:t>
      </w:r>
      <w:r w:rsidRPr="003121FF">
        <w:rPr>
          <w:rFonts w:ascii="Times New Roman" w:hAnsi="Times New Roman" w:cs="Times New Roman"/>
          <w:sz w:val="22"/>
        </w:rPr>
        <w:tab/>
        <w:t>Bikee</w:t>
      </w:r>
      <w:r w:rsidRPr="003121FF">
        <w:rPr>
          <w:rFonts w:ascii="Times New Roman" w:hAnsi="Times New Roman" w:cs="Times New Roman"/>
          <w:sz w:val="22"/>
        </w:rPr>
        <w:tab/>
        <w:t>Report to office</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捧上</w:t>
      </w:r>
      <w:r w:rsidRPr="003121FF">
        <w:rPr>
          <w:rFonts w:ascii="Times New Roman" w:hAnsi="Times New Roman" w:cs="Times New Roman"/>
          <w:sz w:val="22"/>
        </w:rPr>
        <w:tab/>
      </w:r>
      <w:r w:rsidRPr="003121FF">
        <w:rPr>
          <w:rFonts w:ascii="Times New Roman" w:hAnsi="Times New Roman" w:cs="Times New Roman"/>
          <w:sz w:val="22"/>
        </w:rPr>
        <w:t>밧자</w:t>
      </w:r>
      <w:r w:rsidRPr="003121FF">
        <w:rPr>
          <w:rFonts w:ascii="Times New Roman" w:hAnsi="Times New Roman" w:cs="Times New Roman"/>
          <w:sz w:val="22"/>
        </w:rPr>
        <w:tab/>
        <w:t>Batja</w:t>
      </w:r>
      <w:r w:rsidRPr="003121FF">
        <w:rPr>
          <w:rFonts w:ascii="Times New Roman" w:hAnsi="Times New Roman" w:cs="Times New Roman"/>
          <w:sz w:val="22"/>
        </w:rPr>
        <w:tab/>
        <w:t>Receipt</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推刷</w:t>
      </w:r>
      <w:r>
        <w:rPr>
          <w:rFonts w:ascii="Times New Roman" w:hAnsi="Times New Roman" w:cs="Times New Roman" w:hint="eastAsia"/>
          <w:sz w:val="22"/>
        </w:rPr>
        <w:t xml:space="preserve">   </w:t>
      </w:r>
      <w:r w:rsidRPr="003121FF">
        <w:rPr>
          <w:rFonts w:ascii="Times New Roman" w:hAnsi="Times New Roman" w:cs="Times New Roman"/>
          <w:sz w:val="22"/>
        </w:rPr>
        <w:t>츄쇄</w:t>
      </w:r>
      <w:r w:rsidRPr="003121FF">
        <w:rPr>
          <w:rFonts w:ascii="Times New Roman" w:hAnsi="Times New Roman" w:cs="Times New Roman"/>
          <w:sz w:val="22"/>
        </w:rPr>
        <w:tab/>
        <w:t>Chuswe</w:t>
      </w:r>
      <w:r w:rsidRPr="003121FF">
        <w:rPr>
          <w:rFonts w:ascii="Times New Roman" w:hAnsi="Times New Roman" w:cs="Times New Roman"/>
          <w:sz w:val="22"/>
        </w:rPr>
        <w:tab/>
        <w:t>Recall of fund</w:t>
      </w:r>
    </w:p>
    <w:p w:rsidR="005F435E" w:rsidRPr="003121FF" w:rsidRDefault="005F435E" w:rsidP="005F435E">
      <w:pPr>
        <w:wordWrap/>
        <w:ind w:firstLineChars="400" w:firstLine="880"/>
        <w:rPr>
          <w:rFonts w:ascii="Times New Roman" w:hAnsi="Times New Roman" w:cs="Times New Roman"/>
          <w:sz w:val="22"/>
        </w:rPr>
      </w:pPr>
      <w:r w:rsidRPr="003121FF">
        <w:rPr>
          <w:rFonts w:ascii="Times New Roman" w:hAnsi="Times New Roman" w:cs="Times New Roman"/>
          <w:sz w:val="22"/>
        </w:rPr>
        <w:t xml:space="preserve"> </w:t>
      </w:r>
      <w:r w:rsidRPr="003121FF">
        <w:rPr>
          <w:rFonts w:ascii="바탕" w:eastAsia="바탕" w:hAnsi="바탕" w:cs="바탕" w:hint="eastAsia"/>
          <w:sz w:val="22"/>
        </w:rPr>
        <w:t>推閱</w:t>
      </w:r>
      <w:r w:rsidRPr="003121FF">
        <w:rPr>
          <w:rFonts w:ascii="Times New Roman" w:hAnsi="Times New Roman" w:cs="Times New Roman"/>
          <w:sz w:val="22"/>
        </w:rPr>
        <w:tab/>
      </w:r>
      <w:r w:rsidRPr="003121FF">
        <w:rPr>
          <w:rFonts w:ascii="Times New Roman" w:hAnsi="Times New Roman" w:cs="Times New Roman"/>
          <w:sz w:val="22"/>
        </w:rPr>
        <w:t>츄열</w:t>
      </w:r>
      <w:r w:rsidRPr="003121FF">
        <w:rPr>
          <w:rFonts w:ascii="Times New Roman" w:hAnsi="Times New Roman" w:cs="Times New Roman"/>
          <w:sz w:val="22"/>
        </w:rPr>
        <w:tab/>
        <w:t>Chuyul</w:t>
      </w:r>
      <w:r w:rsidRPr="003121FF">
        <w:rPr>
          <w:rFonts w:ascii="Times New Roman" w:hAnsi="Times New Roman" w:cs="Times New Roman"/>
          <w:sz w:val="22"/>
        </w:rPr>
        <w:tab/>
        <w:t>Cross examination</w:t>
      </w:r>
    </w:p>
    <w:p w:rsidR="005F435E" w:rsidRDefault="005F435E" w:rsidP="005F435E">
      <w:pPr>
        <w:wordWrap/>
        <w:rPr>
          <w:rFonts w:ascii="Times New Roman" w:hAnsi="Times New Roman" w:cs="Times New Roman" w:hint="eastAsia"/>
          <w:sz w:val="22"/>
        </w:rPr>
      </w:pPr>
    </w:p>
    <w:p w:rsidR="005F435E" w:rsidRPr="003121FF" w:rsidRDefault="005F435E" w:rsidP="005F435E">
      <w:pPr>
        <w:wordWrap/>
        <w:rPr>
          <w:rFonts w:ascii="Times New Roman" w:hAnsi="Times New Roman" w:cs="Times New Roman"/>
          <w:sz w:val="22"/>
        </w:rPr>
      </w:pPr>
      <w:r w:rsidRPr="003121FF">
        <w:rPr>
          <w:rFonts w:ascii="Times New Roman" w:hAnsi="Times New Roman" w:cs="Times New Roman"/>
          <w:sz w:val="22"/>
        </w:rPr>
        <w:t>NOTES</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szCs w:val="20"/>
        </w:rPr>
        <w:t>1.</w:t>
      </w:r>
      <w:r w:rsidRPr="00041CD0">
        <w:rPr>
          <w:rFonts w:ascii="Times New Roman" w:hAnsi="Times New Roman" w:cs="Times New Roman" w:hint="eastAsia"/>
          <w:szCs w:val="20"/>
        </w:rPr>
        <w:t xml:space="preserve"> </w:t>
      </w:r>
      <w:r w:rsidRPr="00041CD0">
        <w:rPr>
          <w:rFonts w:ascii="Times New Roman" w:hAnsi="Times New Roman" w:cs="Times New Roman"/>
          <w:szCs w:val="20"/>
        </w:rPr>
        <w:t>“In Search of Japan’s Origin”, Y.D.Kim Transactions, RAS. Korea. Branch Vol.73. 1998.</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szCs w:val="20"/>
        </w:rPr>
        <w:t>2.</w:t>
      </w:r>
      <w:r w:rsidRPr="00041CD0">
        <w:rPr>
          <w:rFonts w:ascii="Times New Roman" w:hAnsi="Times New Roman" w:cs="Times New Roman" w:hint="eastAsia"/>
          <w:szCs w:val="20"/>
        </w:rPr>
        <w:t xml:space="preserve"> </w:t>
      </w:r>
      <w:r w:rsidRPr="00041CD0">
        <w:rPr>
          <w:rFonts w:ascii="Times New Roman" w:hAnsi="Times New Roman" w:cs="Times New Roman"/>
          <w:szCs w:val="20"/>
        </w:rPr>
        <w:t>“The Inariyama Tumulus Sword Inscription”, S. Murayama and R. A. Miller, Journal of Japanese Studies, Vol. 5 No. 2, 1979.</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szCs w:val="20"/>
        </w:rPr>
        <w:t>3.</w:t>
      </w:r>
      <w:r w:rsidRPr="00041CD0">
        <w:rPr>
          <w:rFonts w:ascii="Times New Roman" w:hAnsi="Times New Roman" w:cs="Times New Roman" w:hint="eastAsia"/>
          <w:szCs w:val="20"/>
        </w:rPr>
        <w:t xml:space="preserve"> </w:t>
      </w:r>
      <w:r w:rsidRPr="00041CD0">
        <w:rPr>
          <w:rFonts w:ascii="Times New Roman" w:hAnsi="Times New Roman" w:cs="Times New Roman"/>
          <w:szCs w:val="20"/>
        </w:rPr>
        <w:t>Study on I-du in three kingdoms’ names and titles, Ryu Ryul, Korean Culture, 1983.</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szCs w:val="20"/>
        </w:rPr>
        <w:t>4.</w:t>
      </w:r>
      <w:r w:rsidRPr="00041CD0">
        <w:rPr>
          <w:rFonts w:ascii="Times New Roman" w:hAnsi="Times New Roman" w:cs="Times New Roman" w:hint="eastAsia"/>
          <w:szCs w:val="20"/>
        </w:rPr>
        <w:t xml:space="preserve"> </w:t>
      </w:r>
      <w:r w:rsidRPr="00041CD0">
        <w:rPr>
          <w:rFonts w:ascii="Times New Roman" w:hAnsi="Times New Roman" w:cs="Times New Roman"/>
          <w:szCs w:val="20"/>
        </w:rPr>
        <w:t>Inscription on Pyung yang Wall,</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szCs w:val="20"/>
        </w:rPr>
        <w:t>“</w:t>
      </w:r>
      <w:r w:rsidRPr="00041CD0">
        <w:rPr>
          <w:rFonts w:ascii="새굴림" w:eastAsia="새굴림" w:hAnsi="새굴림" w:cs="새굴림" w:hint="eastAsia"/>
          <w:szCs w:val="20"/>
        </w:rPr>
        <w:t>内戊</w:t>
      </w:r>
      <w:r w:rsidRPr="00041CD0">
        <w:rPr>
          <w:rFonts w:ascii="Times New Roman" w:hAnsi="Times New Roman" w:cs="Times New Roman"/>
          <w:szCs w:val="20"/>
        </w:rPr>
        <w:t>=</w:t>
      </w:r>
      <w:r w:rsidRPr="00041CD0">
        <w:rPr>
          <w:rFonts w:ascii="바탕" w:eastAsia="바탕" w:hAnsi="바탕" w:cs="바탕" w:hint="eastAsia"/>
          <w:szCs w:val="20"/>
        </w:rPr>
        <w:t>月中</w:t>
      </w:r>
      <w:r w:rsidRPr="00041CD0">
        <w:rPr>
          <w:rFonts w:ascii="Times New Roman" w:hAnsi="Times New Roman" w:cs="Times New Roman"/>
          <w:szCs w:val="20"/>
        </w:rPr>
        <w:t xml:space="preserve"> </w:t>
      </w:r>
      <w:r w:rsidRPr="00041CD0">
        <w:rPr>
          <w:rFonts w:ascii="바탕" w:eastAsia="바탕" w:hAnsi="바탕" w:cs="바탕" w:hint="eastAsia"/>
          <w:szCs w:val="20"/>
        </w:rPr>
        <w:t>漢城下后部</w:t>
      </w:r>
      <w:r w:rsidRPr="00041CD0">
        <w:rPr>
          <w:rFonts w:ascii="Times New Roman" w:hAnsi="Times New Roman" w:cs="Times New Roman"/>
          <w:szCs w:val="20"/>
        </w:rPr>
        <w:t xml:space="preserve"> </w:t>
      </w:r>
      <w:r w:rsidRPr="00041CD0">
        <w:rPr>
          <w:rFonts w:ascii="바탕" w:eastAsia="바탕" w:hAnsi="바탕" w:cs="바탕" w:hint="eastAsia"/>
          <w:szCs w:val="20"/>
        </w:rPr>
        <w:t>小兄文澾節</w:t>
      </w:r>
      <w:r w:rsidRPr="00041CD0">
        <w:rPr>
          <w:rFonts w:ascii="Times New Roman" w:hAnsi="Times New Roman" w:cs="Times New Roman"/>
          <w:szCs w:val="20"/>
        </w:rPr>
        <w:t xml:space="preserve"> </w:t>
      </w:r>
      <w:r w:rsidRPr="00041CD0">
        <w:rPr>
          <w:rFonts w:ascii="바탕" w:eastAsia="바탕" w:hAnsi="바탕" w:cs="바탕" w:hint="eastAsia"/>
          <w:szCs w:val="20"/>
        </w:rPr>
        <w:t>自比西北行涉之</w:t>
      </w:r>
      <w:r w:rsidRPr="00041CD0">
        <w:rPr>
          <w:rFonts w:ascii="Times New Roman" w:hAnsi="Times New Roman" w:cs="Times New Roman"/>
          <w:szCs w:val="20"/>
        </w:rPr>
        <w:t>”</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szCs w:val="20"/>
        </w:rPr>
        <w:t>5.</w:t>
      </w:r>
      <w:r w:rsidRPr="00041CD0">
        <w:rPr>
          <w:rFonts w:ascii="Times New Roman" w:hAnsi="Times New Roman" w:cs="Times New Roman" w:hint="eastAsia"/>
          <w:szCs w:val="20"/>
        </w:rPr>
        <w:t xml:space="preserve"> </w:t>
      </w:r>
      <w:r w:rsidRPr="00041CD0">
        <w:rPr>
          <w:rFonts w:ascii="Times New Roman" w:hAnsi="Times New Roman" w:cs="Times New Roman"/>
          <w:szCs w:val="20"/>
        </w:rPr>
        <w:t>Inscription on Funayama Tumulus Sword</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hint="eastAsia"/>
          <w:szCs w:val="20"/>
        </w:rPr>
        <w:t>□□□□□</w:t>
      </w:r>
      <w:r w:rsidRPr="00041CD0">
        <w:rPr>
          <w:rFonts w:ascii="Times New Roman" w:hAnsi="Times New Roman" w:cs="Times New Roman"/>
          <w:szCs w:val="20"/>
        </w:rPr>
        <w:t xml:space="preserve"> </w:t>
      </w:r>
      <w:r w:rsidRPr="00041CD0">
        <w:rPr>
          <w:rFonts w:ascii="바탕" w:eastAsia="바탕" w:hAnsi="바탕" w:cs="바탕" w:hint="eastAsia"/>
          <w:szCs w:val="20"/>
        </w:rPr>
        <w:t>鹵大王奉爲曲曹人</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名尤利工八月</w:t>
      </w:r>
      <w:r w:rsidRPr="00041CD0">
        <w:rPr>
          <w:rFonts w:ascii="Times New Roman" w:hAnsi="Times New Roman" w:cs="Times New Roman"/>
          <w:szCs w:val="20"/>
        </w:rPr>
        <w:t xml:space="preserve"> </w:t>
      </w:r>
      <w:r w:rsidRPr="00041CD0">
        <w:rPr>
          <w:rFonts w:ascii="바탕" w:eastAsia="바탕" w:hAnsi="바탕" w:cs="바탕" w:hint="eastAsia"/>
          <w:szCs w:val="20"/>
        </w:rPr>
        <w:t xml:space="preserve">中用大鑄釜幷四尺  </w:t>
      </w:r>
      <w:r w:rsidRPr="00041CD0">
        <w:rPr>
          <w:rFonts w:ascii="Times New Roman" w:hAnsi="Times New Roman" w:cs="Times New Roman"/>
          <w:szCs w:val="20"/>
        </w:rPr>
        <w:t xml:space="preserve">[page </w:t>
      </w:r>
      <w:r w:rsidRPr="00041CD0">
        <w:rPr>
          <w:rFonts w:ascii="Times New Roman" w:hAnsi="Times New Roman" w:cs="Times New Roman" w:hint="eastAsia"/>
          <w:szCs w:val="20"/>
        </w:rPr>
        <w:t>57</w:t>
      </w:r>
      <w:r w:rsidRPr="00041CD0">
        <w:rPr>
          <w:rFonts w:ascii="Times New Roman" w:hAnsi="Times New Roman" w:cs="Times New Roman"/>
          <w:szCs w:val="20"/>
        </w:rPr>
        <w:t>]</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迂刀八十練六十振三才上好</w:t>
      </w:r>
      <w:r w:rsidRPr="00041CD0">
        <w:rPr>
          <w:rFonts w:ascii="맑은 고딕" w:eastAsia="맑은 고딕" w:hAnsi="맑은 고딕" w:cs="맑은 고딕" w:hint="eastAsia"/>
          <w:szCs w:val="20"/>
        </w:rPr>
        <w:t>□</w:t>
      </w:r>
      <w:r w:rsidRPr="00041CD0">
        <w:rPr>
          <w:rFonts w:ascii="Times New Roman" w:hAnsi="Times New Roman" w:cs="Times New Roman"/>
          <w:szCs w:val="20"/>
        </w:rPr>
        <w:t xml:space="preserve">              </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刀服比刀者</w:t>
      </w:r>
      <w:r w:rsidRPr="00041CD0">
        <w:rPr>
          <w:rFonts w:ascii="Times New Roman" w:hAnsi="Times New Roman" w:cs="Times New Roman"/>
          <w:szCs w:val="20"/>
        </w:rPr>
        <w:t xml:space="preserve"> </w:t>
      </w:r>
      <w:r w:rsidRPr="00041CD0">
        <w:rPr>
          <w:rFonts w:ascii="바탕" w:eastAsia="바탕" w:hAnsi="바탕" w:cs="바탕" w:hint="eastAsia"/>
          <w:szCs w:val="20"/>
        </w:rPr>
        <w:t>長壽子孫洋洋</w:t>
      </w:r>
      <w:r w:rsidRPr="00041CD0">
        <w:rPr>
          <w:rFonts w:ascii="Times New Roman" w:hAnsi="Times New Roman" w:cs="Times New Roman"/>
          <w:szCs w:val="20"/>
        </w:rPr>
        <w:t xml:space="preserve">                       </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得三思也不失</w:t>
      </w:r>
      <w:r w:rsidRPr="00041CD0">
        <w:rPr>
          <w:rFonts w:ascii="Times New Roman" w:hAnsi="Times New Roman" w:cs="Times New Roman"/>
          <w:szCs w:val="20"/>
        </w:rPr>
        <w:t xml:space="preserve"> </w:t>
      </w:r>
      <w:r w:rsidRPr="00041CD0">
        <w:rPr>
          <w:rFonts w:ascii="바탕" w:eastAsia="바탕" w:hAnsi="바탕" w:cs="바탕" w:hint="eastAsia"/>
          <w:szCs w:val="20"/>
        </w:rPr>
        <w:t>其所統作刀者</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伊太於書者張安也</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hint="eastAsia"/>
          <w:szCs w:val="20"/>
        </w:rPr>
        <w:t xml:space="preserve">6. </w:t>
      </w:r>
      <w:r w:rsidRPr="00041CD0">
        <w:rPr>
          <w:rFonts w:ascii="Times New Roman" w:hAnsi="Times New Roman" w:cs="Times New Roman"/>
          <w:szCs w:val="20"/>
        </w:rPr>
        <w:t>An example of Hyanga,</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szCs w:val="20"/>
        </w:rPr>
        <w:t>Choyong Song</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東京明期月良夜入印游行</w:t>
      </w:r>
      <w:r w:rsidRPr="00041CD0">
        <w:rPr>
          <w:rFonts w:ascii="Times New Roman" w:hAnsi="Times New Roman" w:cs="Times New Roman"/>
          <w:szCs w:val="20"/>
        </w:rPr>
        <w:t xml:space="preserve">    </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如可入良沙寢矣見昆脚烏</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印四是良羅二</w:t>
      </w:r>
      <w:r w:rsidRPr="00041CD0">
        <w:rPr>
          <w:rFonts w:ascii="새굴림" w:eastAsia="새굴림" w:hAnsi="새굴림" w:cs="새굴림" w:hint="eastAsia"/>
          <w:szCs w:val="20"/>
        </w:rPr>
        <w:t>肹隱吾下於</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叱古二</w:t>
      </w:r>
      <w:r w:rsidRPr="00041CD0">
        <w:rPr>
          <w:rFonts w:ascii="새굴림" w:eastAsia="새굴림" w:hAnsi="새굴림" w:cs="새굴림" w:hint="eastAsia"/>
          <w:szCs w:val="20"/>
        </w:rPr>
        <w:t>肹隱誰支下焉古本</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矣吾下是如馬於隱奪叱良</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乙何如爲理古</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hint="eastAsia"/>
          <w:szCs w:val="20"/>
        </w:rPr>
        <w:t xml:space="preserve">7. </w:t>
      </w:r>
      <w:r w:rsidRPr="00041CD0">
        <w:rPr>
          <w:rFonts w:ascii="Times New Roman" w:hAnsi="Times New Roman" w:cs="Times New Roman"/>
          <w:szCs w:val="20"/>
        </w:rPr>
        <w:t>An example or a poem in the Manyoshu anthology.</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味酒三輪乃山靑丹吉奈良能山乃</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lastRenderedPageBreak/>
        <w:t>際印隱万代道</w:t>
      </w:r>
      <w:r w:rsidRPr="00041CD0">
        <w:rPr>
          <w:rFonts w:ascii="Times New Roman" w:hAnsi="Times New Roman" w:cs="Times New Roman"/>
          <w:szCs w:val="20"/>
        </w:rPr>
        <w:t xml:space="preserve"> </w:t>
      </w:r>
      <w:r w:rsidRPr="00041CD0">
        <w:rPr>
          <w:rFonts w:ascii="바탕" w:eastAsia="바탕" w:hAnsi="바탕" w:cs="바탕" w:hint="eastAsia"/>
          <w:szCs w:val="20"/>
        </w:rPr>
        <w:t>印積流伊代</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委曲毛見管行武雄數二毛</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見放武八万雄情無雲乃隱</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障倍之也</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hint="eastAsia"/>
          <w:szCs w:val="20"/>
        </w:rPr>
        <w:t>8</w:t>
      </w:r>
      <w:r w:rsidRPr="00041CD0">
        <w:rPr>
          <w:rFonts w:ascii="Times New Roman" w:hAnsi="Times New Roman" w:cs="Times New Roman"/>
          <w:szCs w:val="20"/>
        </w:rPr>
        <w:t>.</w:t>
      </w:r>
      <w:r w:rsidRPr="00041CD0">
        <w:rPr>
          <w:rFonts w:ascii="Times New Roman" w:hAnsi="Times New Roman" w:cs="Times New Roman" w:hint="eastAsia"/>
          <w:szCs w:val="20"/>
        </w:rPr>
        <w:t xml:space="preserve"> </w:t>
      </w:r>
      <w:r w:rsidRPr="00041CD0">
        <w:rPr>
          <w:rFonts w:ascii="Times New Roman" w:hAnsi="Times New Roman" w:cs="Times New Roman"/>
          <w:szCs w:val="20"/>
        </w:rPr>
        <w:t>Japan’s Manyoshu, Kim Savup, Minumsa Co., 1983; Chonhyo Tarun Hyanga and Manyopka, Kim In-bae &amp; Kim Mun-bae; Manyoshu Makurakotoba dictionary, Park Byungsik, 1990; Manyoshu, Lee Yunghui, Bungei Shunshu pub. Co., 1993; Fujimura Yuka, Hitomaro’s code, Shinjosha Co., 1989.</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hint="eastAsia"/>
          <w:szCs w:val="20"/>
        </w:rPr>
        <w:t>9</w:t>
      </w:r>
      <w:r w:rsidRPr="00041CD0">
        <w:rPr>
          <w:rFonts w:ascii="Times New Roman" w:hAnsi="Times New Roman" w:cs="Times New Roman"/>
          <w:szCs w:val="20"/>
        </w:rPr>
        <w:t>.</w:t>
      </w:r>
      <w:r w:rsidRPr="00041CD0">
        <w:rPr>
          <w:rFonts w:ascii="Times New Roman" w:hAnsi="Times New Roman" w:cs="Times New Roman" w:hint="eastAsia"/>
          <w:szCs w:val="20"/>
        </w:rPr>
        <w:t xml:space="preserve"> </w:t>
      </w:r>
      <w:r w:rsidRPr="00041CD0">
        <w:rPr>
          <w:rFonts w:ascii="Times New Roman" w:hAnsi="Times New Roman" w:cs="Times New Roman"/>
          <w:szCs w:val="20"/>
        </w:rPr>
        <w:t>Kojiki Taisei, p185, Hyoban Co., 1962.</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hint="eastAsia"/>
          <w:szCs w:val="20"/>
        </w:rPr>
        <w:t>10</w:t>
      </w:r>
      <w:r w:rsidRPr="00041CD0">
        <w:rPr>
          <w:rFonts w:ascii="Times New Roman" w:hAnsi="Times New Roman" w:cs="Times New Roman"/>
          <w:szCs w:val="20"/>
        </w:rPr>
        <w:t>.</w:t>
      </w:r>
      <w:r w:rsidRPr="00041CD0">
        <w:rPr>
          <w:rFonts w:ascii="Times New Roman" w:hAnsi="Times New Roman" w:cs="Times New Roman" w:hint="eastAsia"/>
          <w:szCs w:val="20"/>
        </w:rPr>
        <w:t xml:space="preserve"> </w:t>
      </w:r>
      <w:r w:rsidRPr="00041CD0">
        <w:rPr>
          <w:rFonts w:ascii="Times New Roman" w:hAnsi="Times New Roman" w:cs="Times New Roman"/>
          <w:szCs w:val="20"/>
        </w:rPr>
        <w:t>Inscription on the Inariyama Tumulus Sword</w:t>
      </w:r>
    </w:p>
    <w:p w:rsidR="005F435E" w:rsidRPr="00041CD0" w:rsidRDefault="005F435E" w:rsidP="005F435E">
      <w:pPr>
        <w:wordWrap/>
        <w:rPr>
          <w:rFonts w:ascii="Times New Roman" w:hAnsi="Times New Roman" w:cs="Times New Roman"/>
          <w:szCs w:val="20"/>
        </w:rPr>
      </w:pPr>
      <w:r w:rsidRPr="00041CD0">
        <w:rPr>
          <w:rFonts w:ascii="Times New Roman" w:hAnsi="Times New Roman" w:cs="Times New Roman"/>
          <w:szCs w:val="20"/>
        </w:rPr>
        <w:t>“</w:t>
      </w:r>
      <w:r w:rsidRPr="00041CD0">
        <w:rPr>
          <w:rFonts w:ascii="바탕" w:eastAsia="바탕" w:hAnsi="바탕" w:cs="바탕" w:hint="eastAsia"/>
          <w:szCs w:val="20"/>
        </w:rPr>
        <w:t>辛亥年七月中記</w:t>
      </w:r>
      <w:r w:rsidRPr="00041CD0">
        <w:rPr>
          <w:rFonts w:ascii="Times New Roman" w:hAnsi="Times New Roman" w:cs="Times New Roman"/>
          <w:szCs w:val="20"/>
        </w:rPr>
        <w:t xml:space="preserve"> </w:t>
      </w:r>
      <w:r w:rsidRPr="00041CD0">
        <w:rPr>
          <w:rFonts w:ascii="바탕" w:eastAsia="바탕" w:hAnsi="바탕" w:cs="바탕" w:hint="eastAsia"/>
          <w:szCs w:val="20"/>
        </w:rPr>
        <w:t>手獲居臣</w:t>
      </w:r>
      <w:r w:rsidRPr="00041CD0">
        <w:rPr>
          <w:rFonts w:ascii="Times New Roman" w:hAnsi="Times New Roman" w:cs="Times New Roman"/>
          <w:szCs w:val="20"/>
        </w:rPr>
        <w:t xml:space="preserve"> </w:t>
      </w:r>
      <w:r w:rsidRPr="00041CD0">
        <w:rPr>
          <w:rFonts w:ascii="바탕" w:eastAsia="바탕" w:hAnsi="바탕" w:cs="바탕" w:hint="eastAsia"/>
          <w:szCs w:val="20"/>
        </w:rPr>
        <w:t>上祖名</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意富比</w:t>
      </w:r>
      <w:r w:rsidRPr="00041CD0">
        <w:rPr>
          <w:rFonts w:ascii="새굴림" w:eastAsia="새굴림" w:hAnsi="새굴림" w:cs="새굴림" w:hint="eastAsia"/>
          <w:szCs w:val="20"/>
        </w:rPr>
        <w:t>垝其兒名加利足尼其兒名</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工己加利獲居其兒名多加披次</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獲居其兒名多沙鬼獲居其兒名</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半工比其兒名加披余其兒名獲居</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臣世世爲杖刀人首奉事來至今</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獲加多支鹵大王寺在斯鬼</w:t>
      </w:r>
      <w:r w:rsidRPr="00041CD0">
        <w:rPr>
          <w:rFonts w:ascii="새굴림" w:eastAsia="새굴림" w:hAnsi="새굴림" w:cs="새굴림" w:hint="eastAsia"/>
          <w:szCs w:val="20"/>
        </w:rPr>
        <w:t>宫時</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吾左治天下令作比百練利刀</w:t>
      </w:r>
    </w:p>
    <w:p w:rsidR="005F435E" w:rsidRPr="00041CD0" w:rsidRDefault="005F435E" w:rsidP="005F435E">
      <w:pPr>
        <w:wordWrap/>
        <w:rPr>
          <w:rFonts w:ascii="Times New Roman" w:hAnsi="Times New Roman" w:cs="Times New Roman"/>
          <w:szCs w:val="20"/>
        </w:rPr>
      </w:pPr>
      <w:r w:rsidRPr="00041CD0">
        <w:rPr>
          <w:rFonts w:ascii="바탕" w:eastAsia="바탕" w:hAnsi="바탕" w:cs="바탕" w:hint="eastAsia"/>
          <w:szCs w:val="20"/>
        </w:rPr>
        <w:t>記吾奉事根原也</w:t>
      </w:r>
      <w:r w:rsidRPr="00041CD0">
        <w:rPr>
          <w:rFonts w:ascii="Times New Roman" w:hAnsi="Times New Roman" w:cs="Times New Roman"/>
          <w:szCs w:val="20"/>
        </w:rPr>
        <w:t>.”</w:t>
      </w:r>
    </w:p>
    <w:p w:rsidR="005F435E" w:rsidRDefault="005F435E" w:rsidP="005F435E">
      <w:pPr>
        <w:wordWrap/>
        <w:rPr>
          <w:rFonts w:ascii="Times New Roman" w:hAnsi="Times New Roman" w:cs="Times New Roman" w:hint="eastAsia"/>
          <w:sz w:val="22"/>
        </w:rPr>
      </w:pPr>
      <w:r w:rsidRPr="00041CD0">
        <w:rPr>
          <w:rFonts w:ascii="Times New Roman" w:hAnsi="Times New Roman" w:cs="Times New Roman" w:hint="eastAsia"/>
          <w:szCs w:val="20"/>
        </w:rPr>
        <w:t>11</w:t>
      </w:r>
      <w:r w:rsidRPr="00041CD0">
        <w:rPr>
          <w:rFonts w:ascii="Times New Roman" w:hAnsi="Times New Roman" w:cs="Times New Roman"/>
          <w:szCs w:val="20"/>
        </w:rPr>
        <w:t>.</w:t>
      </w:r>
      <w:r w:rsidRPr="00041CD0">
        <w:rPr>
          <w:rFonts w:ascii="Times New Roman" w:hAnsi="Times New Roman" w:cs="Times New Roman" w:hint="eastAsia"/>
          <w:szCs w:val="20"/>
        </w:rPr>
        <w:t xml:space="preserve"> </w:t>
      </w:r>
      <w:r w:rsidRPr="00041CD0">
        <w:rPr>
          <w:rFonts w:ascii="Times New Roman" w:hAnsi="Times New Roman" w:cs="Times New Roman"/>
          <w:szCs w:val="20"/>
        </w:rPr>
        <w:t>King Muryong’s World as Recorded in Metal and Stone, Soh Jin-chul, Wonkwang University Press, 1994.</w:t>
      </w:r>
      <w:r w:rsidRPr="00041CD0">
        <w:rPr>
          <w:rFonts w:ascii="Times New Roman" w:hAnsi="Times New Roman" w:cs="Times New Roman" w:hint="eastAsia"/>
          <w:szCs w:val="20"/>
        </w:rPr>
        <w:t xml:space="preserve"> </w:t>
      </w:r>
      <w:r>
        <w:rPr>
          <w:rFonts w:ascii="Times New Roman" w:hAnsi="Times New Roman" w:cs="Times New Roman" w:hint="eastAsia"/>
          <w:sz w:val="22"/>
        </w:rPr>
        <w:t xml:space="preserve"> </w:t>
      </w:r>
    </w:p>
    <w:p w:rsidR="005F435E" w:rsidRDefault="005F435E" w:rsidP="005F435E">
      <w:pPr>
        <w:wordWrap/>
        <w:rPr>
          <w:rFonts w:ascii="Times New Roman" w:hAnsi="Times New Roman" w:cs="Times New Roman" w:hint="eastAsia"/>
          <w:sz w:val="22"/>
        </w:rPr>
      </w:pPr>
    </w:p>
    <w:p w:rsidR="005A3E4D" w:rsidRPr="005F435E" w:rsidRDefault="005F435E" w:rsidP="005F435E">
      <w:bookmarkStart w:id="0" w:name="_GoBack"/>
      <w:bookmarkEnd w:id="0"/>
    </w:p>
    <w:sectPr w:rsidR="005A3E4D" w:rsidRPr="005F435E" w:rsidSect="00F95C1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32634C"/>
    <w:multiLevelType w:val="hybridMultilevel"/>
    <w:tmpl w:val="488444CA"/>
    <w:lvl w:ilvl="0" w:tplc="1E04DDC4">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FB71A4"/>
    <w:rsid w:val="002128EB"/>
    <w:rsid w:val="005F435E"/>
    <w:rsid w:val="006F4477"/>
    <w:rsid w:val="00F95C1F"/>
    <w:rsid w:val="00FB71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1A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1A4"/>
    <w:pPr>
      <w:ind w:leftChars="400" w:left="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2594</Words>
  <Characters>14788</Characters>
  <Application>Microsoft Office Word</Application>
  <DocSecurity>0</DocSecurity>
  <Lines>123</Lines>
  <Paragraphs>34</Paragraphs>
  <ScaleCrop>false</ScaleCrop>
  <Company/>
  <LinksUpToDate>false</LinksUpToDate>
  <CharactersWithSpaces>17348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libhms</dc:creator>
  <cp:keywords/>
  <dc:description/>
  <cp:lastModifiedBy>sogang</cp:lastModifiedBy>
  <cp:revision>2</cp:revision>
  <dcterms:created xsi:type="dcterms:W3CDTF">2011-08-23T01:45:00Z</dcterms:created>
  <dcterms:modified xsi:type="dcterms:W3CDTF">2011-09-01T05:56:00Z</dcterms:modified>
</cp:coreProperties>
</file>