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89F" w:rsidRDefault="0018189F" w:rsidP="0018189F">
      <w:pPr>
        <w:rPr>
          <w:rFonts w:ascii="Times New Roman" w:hAnsi="Times New Roman" w:cs="Times New Roman" w:hint="eastAsia"/>
          <w:sz w:val="22"/>
          <w:szCs w:val="22"/>
          <w:lang w:eastAsia="ko-KR"/>
        </w:rPr>
      </w:pPr>
    </w:p>
    <w:p w:rsidR="0018189F" w:rsidRPr="00745678" w:rsidRDefault="0018189F" w:rsidP="0018189F">
      <w:pPr>
        <w:rPr>
          <w:rFonts w:ascii="Times New Roman" w:hAnsi="Times New Roman" w:cs="Times New Roman"/>
          <w:sz w:val="22"/>
          <w:szCs w:val="22"/>
          <w:lang w:eastAsia="ko-KR"/>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w:t>
      </w:r>
      <w:r w:rsidRPr="00AA1F17">
        <w:rPr>
          <w:rFonts w:ascii="Times New Roman" w:hAnsi="Times New Roman" w:cs="Times New Roman"/>
          <w:color w:val="auto"/>
          <w:sz w:val="22"/>
          <w:szCs w:val="22"/>
          <w:lang w:eastAsia="ko-KR"/>
        </w:rPr>
        <w:t>]</w:t>
      </w:r>
    </w:p>
    <w:p w:rsidR="0018189F" w:rsidRDefault="0018189F" w:rsidP="0018189F">
      <w:pPr>
        <w:rPr>
          <w:rFonts w:ascii="Times New Roman" w:hAnsi="Times New Roman" w:cs="Times New Roman" w:hint="eastAsia"/>
          <w:b/>
          <w:sz w:val="22"/>
          <w:szCs w:val="22"/>
          <w:lang w:eastAsia="ko-KR"/>
        </w:rPr>
      </w:pPr>
      <w:r w:rsidRPr="00E61300">
        <w:rPr>
          <w:rFonts w:ascii="Times New Roman" w:hAnsi="Times New Roman" w:cs="Times New Roman"/>
          <w:b/>
          <w:sz w:val="22"/>
          <w:szCs w:val="22"/>
        </w:rPr>
        <w:t>The Inquiring Literatus: Yi Sugwang</w:t>
      </w:r>
      <w:r>
        <w:rPr>
          <w:rFonts w:ascii="Times New Roman" w:hAnsi="Times New Roman" w:cs="Times New Roman"/>
          <w:b/>
          <w:sz w:val="22"/>
          <w:szCs w:val="22"/>
        </w:rPr>
        <w:t>’</w:t>
      </w:r>
      <w:r w:rsidRPr="00E61300">
        <w:rPr>
          <w:rFonts w:ascii="Times New Roman" w:hAnsi="Times New Roman" w:cs="Times New Roman"/>
          <w:b/>
          <w:sz w:val="22"/>
          <w:szCs w:val="22"/>
        </w:rPr>
        <w:t xml:space="preserve">s </w:t>
      </w:r>
      <w:r>
        <w:rPr>
          <w:rFonts w:ascii="Times New Roman" w:hAnsi="Times New Roman" w:cs="Times New Roman"/>
          <w:b/>
          <w:sz w:val="22"/>
          <w:szCs w:val="22"/>
        </w:rPr>
        <w:t>“</w:t>
      </w:r>
      <w:r w:rsidRPr="00E61300">
        <w:rPr>
          <w:rFonts w:ascii="Times New Roman" w:hAnsi="Times New Roman" w:cs="Times New Roman"/>
          <w:b/>
          <w:sz w:val="22"/>
          <w:szCs w:val="22"/>
        </w:rPr>
        <w:t>Brush-Talks</w:t>
      </w:r>
      <w:r>
        <w:rPr>
          <w:rFonts w:ascii="Times New Roman" w:hAnsi="Times New Roman" w:cs="Times New Roman"/>
          <w:b/>
          <w:sz w:val="22"/>
          <w:szCs w:val="22"/>
        </w:rPr>
        <w:t>”</w:t>
      </w:r>
      <w:r w:rsidRPr="00E61300">
        <w:rPr>
          <w:rFonts w:ascii="Times New Roman" w:hAnsi="Times New Roman" w:cs="Times New Roman"/>
          <w:b/>
          <w:sz w:val="22"/>
          <w:szCs w:val="22"/>
        </w:rPr>
        <w:t xml:space="preserve"> with Phung Khdc Khoan in Beijing in</w:t>
      </w:r>
      <w:r w:rsidRPr="00E61300">
        <w:rPr>
          <w:rFonts w:ascii="Times New Roman" w:hAnsi="Times New Roman" w:cs="Times New Roman" w:hint="eastAsia"/>
          <w:b/>
          <w:sz w:val="22"/>
          <w:szCs w:val="22"/>
          <w:lang w:eastAsia="ko-KR"/>
        </w:rPr>
        <w:t xml:space="preserve"> </w:t>
      </w:r>
      <w:r w:rsidRPr="00E61300">
        <w:rPr>
          <w:rFonts w:ascii="Times New Roman" w:hAnsi="Times New Roman" w:cs="Times New Roman"/>
          <w:b/>
          <w:sz w:val="22"/>
          <w:szCs w:val="22"/>
        </w:rPr>
        <w:t>1598</w:t>
      </w:r>
    </w:p>
    <w:p w:rsidR="0018189F" w:rsidRPr="00E61300" w:rsidRDefault="0018189F" w:rsidP="0018189F">
      <w:pPr>
        <w:rPr>
          <w:rFonts w:ascii="Times New Roman" w:hAnsi="Times New Roman" w:cs="Times New Roman" w:hint="eastAsia"/>
          <w:b/>
          <w:sz w:val="22"/>
          <w:szCs w:val="22"/>
          <w:lang w:eastAsia="ko-KR"/>
        </w:rPr>
      </w:pPr>
    </w:p>
    <w:p w:rsidR="0018189F" w:rsidRDefault="0018189F" w:rsidP="0018189F">
      <w:pPr>
        <w:rPr>
          <w:rFonts w:ascii="Times New Roman" w:hAnsi="Times New Roman" w:cs="Times New Roman" w:hint="eastAsia"/>
          <w:sz w:val="22"/>
          <w:szCs w:val="22"/>
          <w:lang w:eastAsia="ko-KR"/>
        </w:rPr>
      </w:pPr>
      <w:r w:rsidRPr="00745678">
        <w:rPr>
          <w:rFonts w:ascii="Times New Roman" w:hAnsi="Times New Roman" w:cs="Times New Roman"/>
          <w:sz w:val="22"/>
          <w:szCs w:val="22"/>
        </w:rPr>
        <w:t>WILLIAM F. PORE</w:t>
      </w:r>
    </w:p>
    <w:p w:rsidR="0018189F" w:rsidRPr="00745678" w:rsidRDefault="0018189F" w:rsidP="0018189F">
      <w:pPr>
        <w:rPr>
          <w:rFonts w:ascii="Times New Roman" w:hAnsi="Times New Roman" w:cs="Times New Roman" w:hint="eastAsia"/>
          <w:sz w:val="22"/>
          <w:szCs w:val="22"/>
          <w:lang w:eastAsia="ko-KR"/>
        </w:rPr>
      </w:pPr>
    </w:p>
    <w:p w:rsidR="0018189F" w:rsidRDefault="0018189F" w:rsidP="0018189F">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The 1597-1598 Korean winter solstice embassy to Ming China is noteworthy for its contact in Beijing with an embassy from Vietnam</w:t>
      </w:r>
      <w:r>
        <w:rPr>
          <w:rFonts w:ascii="Times New Roman" w:hAnsi="Times New Roman" w:cs="Times New Roman"/>
          <w:sz w:val="22"/>
          <w:szCs w:val="22"/>
        </w:rPr>
        <w:t>,</w:t>
      </w:r>
      <w:r w:rsidRPr="00745678">
        <w:rPr>
          <w:rFonts w:ascii="Times New Roman" w:hAnsi="Times New Roman" w:cs="Times New Roman"/>
          <w:sz w:val="22"/>
          <w:szCs w:val="22"/>
        </w:rPr>
        <w:t xml:space="preserve"> and</w:t>
      </w:r>
      <w:r>
        <w:rPr>
          <w:rFonts w:ascii="Times New Roman" w:hAnsi="Times New Roman" w:cs="Times New Roman"/>
          <w:sz w:val="22"/>
          <w:szCs w:val="22"/>
        </w:rPr>
        <w:t>,</w:t>
      </w:r>
      <w:r w:rsidRPr="00745678">
        <w:rPr>
          <w:rFonts w:ascii="Times New Roman" w:hAnsi="Times New Roman" w:cs="Times New Roman"/>
          <w:sz w:val="22"/>
          <w:szCs w:val="22"/>
        </w:rPr>
        <w:t xml:space="preserve"> in particular</w:t>
      </w:r>
      <w:r>
        <w:rPr>
          <w:rFonts w:ascii="Times New Roman" w:hAnsi="Times New Roman" w:cs="Times New Roman"/>
          <w:sz w:val="22"/>
          <w:szCs w:val="22"/>
        </w:rPr>
        <w:t>,</w:t>
      </w:r>
      <w:r w:rsidRPr="00745678">
        <w:rPr>
          <w:rFonts w:ascii="Times New Roman" w:hAnsi="Times New Roman" w:cs="Times New Roman"/>
          <w:sz w:val="22"/>
          <w:szCs w:val="22"/>
        </w:rPr>
        <w:t xml:space="preserve"> for the meeting between the Korean envoy</w:t>
      </w:r>
      <w:r>
        <w:rPr>
          <w:rFonts w:ascii="Times New Roman" w:hAnsi="Times New Roman" w:cs="Times New Roman"/>
          <w:sz w:val="22"/>
          <w:szCs w:val="22"/>
        </w:rPr>
        <w:t>,</w:t>
      </w:r>
      <w:r w:rsidRPr="00745678">
        <w:rPr>
          <w:rFonts w:ascii="Times New Roman" w:hAnsi="Times New Roman" w:cs="Times New Roman"/>
          <w:sz w:val="22"/>
          <w:szCs w:val="22"/>
        </w:rPr>
        <w:t xml:space="preserve"> Yi Sugwang (1563-1628)</w:t>
      </w:r>
      <w:r>
        <w:rPr>
          <w:rFonts w:ascii="Times New Roman" w:hAnsi="Times New Roman" w:cs="Times New Roman"/>
          <w:sz w:val="22"/>
          <w:szCs w:val="22"/>
        </w:rPr>
        <w:t>,</w:t>
      </w:r>
      <w:r w:rsidRPr="00745678">
        <w:rPr>
          <w:rFonts w:ascii="Times New Roman" w:hAnsi="Times New Roman" w:cs="Times New Roman"/>
          <w:sz w:val="22"/>
          <w:szCs w:val="22"/>
        </w:rPr>
        <w:t xml:space="preserve"> ana his Vietnamese counterpart</w:t>
      </w:r>
      <w:r>
        <w:rPr>
          <w:rFonts w:ascii="Times New Roman" w:hAnsi="Times New Roman" w:cs="Times New Roman"/>
          <w:sz w:val="22"/>
          <w:szCs w:val="22"/>
        </w:rPr>
        <w:t>,</w:t>
      </w:r>
      <w:r w:rsidRPr="00745678">
        <w:rPr>
          <w:rFonts w:ascii="Times New Roman" w:hAnsi="Times New Roman" w:cs="Times New Roman"/>
          <w:sz w:val="22"/>
          <w:szCs w:val="22"/>
        </w:rPr>
        <w:t xml:space="preserve"> Phung Khac Khoan (1528- 1613). Although the meeting between these two envoys is a relatively well known event in East Asian history</w:t>
      </w:r>
      <w:r>
        <w:rPr>
          <w:rFonts w:ascii="Times New Roman" w:hAnsi="Times New Roman" w:cs="Times New Roman"/>
          <w:sz w:val="22"/>
          <w:szCs w:val="22"/>
        </w:rPr>
        <w:t>,</w:t>
      </w:r>
      <w:r w:rsidRPr="00745678">
        <w:rPr>
          <w:rFonts w:ascii="Times New Roman" w:hAnsi="Times New Roman" w:cs="Times New Roman"/>
          <w:sz w:val="22"/>
          <w:szCs w:val="22"/>
        </w:rPr>
        <w:t xml:space="preserve"> the content of their </w:t>
      </w:r>
      <w:r>
        <w:rPr>
          <w:rFonts w:ascii="Times New Roman" w:hAnsi="Times New Roman" w:cs="Times New Roman"/>
          <w:sz w:val="22"/>
          <w:szCs w:val="22"/>
        </w:rPr>
        <w:t>“</w:t>
      </w:r>
      <w:r w:rsidRPr="00745678">
        <w:rPr>
          <w:rFonts w:ascii="Times New Roman" w:hAnsi="Times New Roman" w:cs="Times New Roman"/>
          <w:sz w:val="22"/>
          <w:szCs w:val="22"/>
        </w:rPr>
        <w:t>brush-talks</w:t>
      </w:r>
      <w:r>
        <w:rPr>
          <w:rFonts w:ascii="Times New Roman" w:hAnsi="Times New Roman" w:cs="Times New Roman"/>
          <w:sz w:val="22"/>
          <w:szCs w:val="22"/>
        </w:rPr>
        <w:t>,”</w:t>
      </w:r>
      <w:r w:rsidRPr="00745678">
        <w:rPr>
          <w:rFonts w:ascii="Times New Roman" w:hAnsi="Times New Roman" w:cs="Times New Roman"/>
          <w:sz w:val="22"/>
          <w:szCs w:val="22"/>
        </w:rPr>
        <w:t xml:space="preserve"> the written dialogue they held in classical Chinese</w:t>
      </w:r>
      <w:r>
        <w:rPr>
          <w:rFonts w:ascii="Times New Roman" w:hAnsi="Times New Roman" w:cs="Times New Roman"/>
          <w:sz w:val="22"/>
          <w:szCs w:val="22"/>
        </w:rPr>
        <w:t>,</w:t>
      </w:r>
      <w:r w:rsidRPr="00745678">
        <w:rPr>
          <w:rFonts w:ascii="Times New Roman" w:hAnsi="Times New Roman" w:cs="Times New Roman"/>
          <w:sz w:val="22"/>
          <w:szCs w:val="22"/>
        </w:rPr>
        <w:t xml:space="preserve"> is not. In his collected works</w:t>
      </w:r>
      <w:r>
        <w:rPr>
          <w:rFonts w:ascii="Times New Roman" w:hAnsi="Times New Roman" w:cs="Times New Roman"/>
          <w:sz w:val="22"/>
          <w:szCs w:val="22"/>
        </w:rPr>
        <w:t>,</w:t>
      </w:r>
      <w:r w:rsidRPr="00745678">
        <w:rPr>
          <w:rFonts w:ascii="Times New Roman" w:hAnsi="Times New Roman" w:cs="Times New Roman"/>
          <w:sz w:val="22"/>
          <w:szCs w:val="22"/>
        </w:rPr>
        <w:t xml:space="preserve"> Chibongjip</w:t>
      </w:r>
      <w:r>
        <w:rPr>
          <w:rFonts w:ascii="Times New Roman" w:hAnsi="Times New Roman" w:cs="Times New Roman"/>
          <w:sz w:val="22"/>
          <w:szCs w:val="22"/>
        </w:rPr>
        <w:t>,</w:t>
      </w:r>
      <w:r w:rsidRPr="00745678">
        <w:rPr>
          <w:rFonts w:ascii="Times New Roman" w:hAnsi="Times New Roman" w:cs="Times New Roman"/>
          <w:sz w:val="22"/>
          <w:szCs w:val="22"/>
        </w:rPr>
        <w:t xml:space="preserve"> Yi Sugwang recorded this dialogue and the several poems the envoys exchanged. As such</w:t>
      </w:r>
      <w:r>
        <w:rPr>
          <w:rFonts w:ascii="Times New Roman" w:hAnsi="Times New Roman" w:cs="Times New Roman"/>
          <w:sz w:val="22"/>
          <w:szCs w:val="22"/>
        </w:rPr>
        <w:t>,</w:t>
      </w:r>
      <w:r w:rsidRPr="00745678">
        <w:rPr>
          <w:rFonts w:ascii="Times New Roman" w:hAnsi="Times New Roman" w:cs="Times New Roman"/>
          <w:sz w:val="22"/>
          <w:szCs w:val="22"/>
        </w:rPr>
        <w:t xml:space="preserve"> Yi</w:t>
      </w:r>
      <w:r>
        <w:rPr>
          <w:rFonts w:ascii="Times New Roman" w:hAnsi="Times New Roman" w:cs="Times New Roman"/>
          <w:sz w:val="22"/>
          <w:szCs w:val="22"/>
        </w:rPr>
        <w:t>’</w:t>
      </w:r>
      <w:r w:rsidRPr="00745678">
        <w:rPr>
          <w:rFonts w:ascii="Times New Roman" w:hAnsi="Times New Roman" w:cs="Times New Roman"/>
          <w:sz w:val="22"/>
          <w:szCs w:val="22"/>
        </w:rPr>
        <w:t>s collected works preserve one of the most detailed accounts of a contact between tribute envoys while on a mission in China.  Besides the substance of this dialogue amounting to a virtual late sixteenth century intelligence report on Vietnam</w:t>
      </w:r>
      <w:r>
        <w:rPr>
          <w:rFonts w:ascii="Times New Roman" w:hAnsi="Times New Roman" w:cs="Times New Roman"/>
          <w:sz w:val="22"/>
          <w:szCs w:val="22"/>
        </w:rPr>
        <w:t>,</w:t>
      </w:r>
      <w:r w:rsidRPr="00745678">
        <w:rPr>
          <w:rFonts w:ascii="Times New Roman" w:hAnsi="Times New Roman" w:cs="Times New Roman"/>
          <w:sz w:val="22"/>
          <w:szCs w:val="22"/>
        </w:rPr>
        <w:t xml:space="preserve"> the communication between these two envoys provides a greater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understanding of the nature of knowledge and identity within the Chinese cultural sphere. Moreover</w:t>
      </w:r>
      <w:r>
        <w:rPr>
          <w:rFonts w:ascii="Times New Roman" w:hAnsi="Times New Roman" w:cs="Times New Roman"/>
          <w:sz w:val="22"/>
          <w:szCs w:val="22"/>
        </w:rPr>
        <w:t>,</w:t>
      </w:r>
      <w:r w:rsidRPr="00745678">
        <w:rPr>
          <w:rFonts w:ascii="Times New Roman" w:hAnsi="Times New Roman" w:cs="Times New Roman"/>
          <w:sz w:val="22"/>
          <w:szCs w:val="22"/>
        </w:rPr>
        <w:t xml:space="preserve"> Yi Sugwang</w:t>
      </w:r>
      <w:r>
        <w:rPr>
          <w:rFonts w:ascii="Times New Roman" w:hAnsi="Times New Roman" w:cs="Times New Roman"/>
          <w:sz w:val="22"/>
          <w:szCs w:val="22"/>
        </w:rPr>
        <w:t>’</w:t>
      </w:r>
      <w:r w:rsidRPr="00745678">
        <w:rPr>
          <w:rFonts w:ascii="Times New Roman" w:hAnsi="Times New Roman" w:cs="Times New Roman"/>
          <w:sz w:val="22"/>
          <w:szCs w:val="22"/>
        </w:rPr>
        <w:t>s probing exchange with Phung Khac Khoan connects him with other broadly learned and inquiring Korean thinkers such as Ch</w:t>
      </w:r>
      <w:r>
        <w:rPr>
          <w:rFonts w:ascii="Times New Roman" w:hAnsi="Times New Roman" w:cs="Times New Roman"/>
          <w:sz w:val="22"/>
          <w:szCs w:val="22"/>
        </w:rPr>
        <w:t>’</w:t>
      </w:r>
      <w:r w:rsidRPr="00745678">
        <w:rPr>
          <w:rFonts w:ascii="Times New Roman" w:hAnsi="Times New Roman" w:cs="Times New Roman"/>
          <w:sz w:val="22"/>
          <w:szCs w:val="22"/>
        </w:rPr>
        <w:t>oe Ch</w:t>
      </w:r>
      <w:r>
        <w:rPr>
          <w:rFonts w:ascii="Times New Roman" w:hAnsi="Times New Roman" w:cs="Times New Roman"/>
          <w:sz w:val="22"/>
          <w:szCs w:val="22"/>
        </w:rPr>
        <w:t>’</w:t>
      </w:r>
      <w:r w:rsidRPr="00745678">
        <w:rPr>
          <w:rFonts w:ascii="Times New Roman" w:hAnsi="Times New Roman" w:cs="Times New Roman"/>
          <w:sz w:val="22"/>
          <w:szCs w:val="22"/>
        </w:rPr>
        <w:t>iwon (859-c. 910)2 and Yi I [Yulgok] (1536-1584)</w:t>
      </w:r>
      <w:r>
        <w:rPr>
          <w:rFonts w:ascii="Times New Roman" w:hAnsi="Times New Roman" w:cs="Times New Roman"/>
          <w:sz w:val="22"/>
          <w:szCs w:val="22"/>
        </w:rPr>
        <w:t>,</w:t>
      </w:r>
      <w:r w:rsidRPr="00745678">
        <w:rPr>
          <w:rFonts w:ascii="Times New Roman" w:hAnsi="Times New Roman" w:cs="Times New Roman"/>
          <w:sz w:val="22"/>
          <w:szCs w:val="22"/>
        </w:rPr>
        <w:t>3 whose minds likewise interrogated the world beyond their immediate place.</w:t>
      </w:r>
    </w:p>
    <w:p w:rsidR="0018189F" w:rsidRPr="00745678" w:rsidRDefault="0018189F" w:rsidP="0018189F">
      <w:pPr>
        <w:ind w:firstLineChars="400" w:firstLine="880"/>
        <w:jc w:val="both"/>
        <w:rPr>
          <w:rFonts w:ascii="Times New Roman" w:hAnsi="Times New Roman" w:cs="Times New Roman" w:hint="eastAsia"/>
          <w:sz w:val="22"/>
          <w:szCs w:val="22"/>
          <w:lang w:eastAsia="ko-KR"/>
        </w:rPr>
      </w:pPr>
    </w:p>
    <w:p w:rsidR="0018189F" w:rsidRDefault="0018189F" w:rsidP="0018189F">
      <w:pPr>
        <w:jc w:val="both"/>
        <w:rPr>
          <w:rFonts w:ascii="Times New Roman" w:hAnsi="Times New Roman" w:cs="Times New Roman" w:hint="eastAsia"/>
          <w:b/>
          <w:sz w:val="22"/>
          <w:szCs w:val="22"/>
          <w:lang w:eastAsia="ko-KR"/>
        </w:rPr>
      </w:pPr>
      <w:r w:rsidRPr="005D4364">
        <w:rPr>
          <w:rFonts w:ascii="Times New Roman" w:hAnsi="Times New Roman" w:cs="Times New Roman"/>
          <w:b/>
          <w:sz w:val="22"/>
          <w:szCs w:val="22"/>
        </w:rPr>
        <w:t>The Envoys</w:t>
      </w:r>
    </w:p>
    <w:p w:rsidR="0018189F" w:rsidRPr="005D4364" w:rsidRDefault="0018189F" w:rsidP="0018189F">
      <w:pPr>
        <w:jc w:val="both"/>
        <w:rPr>
          <w:rFonts w:ascii="Times New Roman" w:hAnsi="Times New Roman" w:cs="Times New Roman" w:hint="eastAsia"/>
          <w:b/>
          <w:sz w:val="22"/>
          <w:szCs w:val="22"/>
          <w:lang w:eastAsia="ko-KR"/>
        </w:rPr>
      </w:pPr>
    </w:p>
    <w:p w:rsidR="0018189F" w:rsidRDefault="0018189F" w:rsidP="0018189F">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In 1597 Yi Sugwang was appointed chinwisa</w:t>
      </w:r>
      <w:r>
        <w:rPr>
          <w:rFonts w:ascii="Times New Roman" w:hAnsi="Times New Roman" w:cs="Times New Roman"/>
          <w:sz w:val="22"/>
          <w:szCs w:val="22"/>
        </w:rPr>
        <w:t>,</w:t>
      </w:r>
      <w:r w:rsidRPr="00745678">
        <w:rPr>
          <w:rFonts w:ascii="Times New Roman" w:hAnsi="Times New Roman" w:cs="Times New Roman"/>
          <w:sz w:val="22"/>
          <w:szCs w:val="22"/>
        </w:rPr>
        <w:t xml:space="preserve"> envoy for conveying condolences</w:t>
      </w:r>
      <w:r>
        <w:rPr>
          <w:rFonts w:ascii="Times New Roman" w:hAnsi="Times New Roman" w:cs="Times New Roman"/>
          <w:sz w:val="22"/>
          <w:szCs w:val="22"/>
        </w:rPr>
        <w:t>,</w:t>
      </w:r>
      <w:r w:rsidRPr="00745678">
        <w:rPr>
          <w:rFonts w:ascii="Times New Roman" w:hAnsi="Times New Roman" w:cs="Times New Roman"/>
          <w:sz w:val="22"/>
          <w:szCs w:val="22"/>
        </w:rPr>
        <w:t xml:space="preserve"> to the Ming court in the retinue of the Korean annual winter solstice embassy4 to China. The particular duty incumbent in Yi</w:t>
      </w:r>
      <w:r>
        <w:rPr>
          <w:rFonts w:ascii="Times New Roman" w:hAnsi="Times New Roman" w:cs="Times New Roman"/>
          <w:sz w:val="22"/>
          <w:szCs w:val="22"/>
        </w:rPr>
        <w:t>’</w:t>
      </w:r>
      <w:r w:rsidRPr="00745678">
        <w:rPr>
          <w:rFonts w:ascii="Times New Roman" w:hAnsi="Times New Roman" w:cs="Times New Roman"/>
          <w:sz w:val="22"/>
          <w:szCs w:val="22"/>
        </w:rPr>
        <w:t>s appointment was the destruction by fire of the Hall of Supreme Harmony and the Hall of Preserving Harmony</w:t>
      </w:r>
      <w:r>
        <w:rPr>
          <w:rFonts w:ascii="Times New Roman" w:hAnsi="Times New Roman" w:cs="Times New Roman"/>
          <w:sz w:val="22"/>
          <w:szCs w:val="22"/>
        </w:rPr>
        <w:t>,</w:t>
      </w:r>
      <w:r w:rsidRPr="00745678">
        <w:rPr>
          <w:rFonts w:ascii="Times New Roman" w:hAnsi="Times New Roman" w:cs="Times New Roman"/>
          <w:sz w:val="22"/>
          <w:szCs w:val="22"/>
        </w:rPr>
        <w:t xml:space="preserve"> Ming palace buildings in Beijing.5 He was 35 years old</w:t>
      </w:r>
      <w:r>
        <w:rPr>
          <w:rFonts w:ascii="Times New Roman" w:hAnsi="Times New Roman" w:cs="Times New Roman"/>
          <w:sz w:val="22"/>
          <w:szCs w:val="22"/>
        </w:rPr>
        <w:t>,</w:t>
      </w:r>
      <w:r w:rsidRPr="00745678">
        <w:rPr>
          <w:rFonts w:ascii="Times New Roman" w:hAnsi="Times New Roman" w:cs="Times New Roman"/>
          <w:sz w:val="22"/>
          <w:szCs w:val="22"/>
        </w:rPr>
        <w:t xml:space="preserve"> a kinsman of the reigning king</w:t>
      </w:r>
      <w:r>
        <w:rPr>
          <w:rFonts w:ascii="Times New Roman" w:hAnsi="Times New Roman" w:cs="Times New Roman"/>
          <w:sz w:val="22"/>
          <w:szCs w:val="22"/>
        </w:rPr>
        <w:t>,</w:t>
      </w:r>
      <w:r w:rsidRPr="00745678">
        <w:rPr>
          <w:rFonts w:ascii="Times New Roman" w:hAnsi="Times New Roman" w:cs="Times New Roman"/>
          <w:sz w:val="22"/>
          <w:szCs w:val="22"/>
        </w:rPr>
        <w:t xml:space="preserve"> Sonjo</w:t>
      </w:r>
    </w:p>
    <w:p w:rsidR="0018189F" w:rsidRPr="00745678" w:rsidRDefault="0018189F" w:rsidP="0018189F">
      <w:pPr>
        <w:ind w:firstLineChars="400" w:firstLine="880"/>
        <w:jc w:val="both"/>
        <w:rPr>
          <w:rFonts w:ascii="Times New Roman" w:hAnsi="Times New Roman" w:cs="Times New Roman" w:hint="eastAsia"/>
          <w:sz w:val="22"/>
          <w:szCs w:val="22"/>
          <w:lang w:eastAsia="ko-KR"/>
        </w:rPr>
      </w:pPr>
    </w:p>
    <w:p w:rsidR="0018189F" w:rsidRPr="007E6509" w:rsidRDefault="0018189F" w:rsidP="0018189F">
      <w:pPr>
        <w:ind w:left="400" w:hangingChars="200" w:hanging="400"/>
        <w:jc w:val="both"/>
        <w:rPr>
          <w:rFonts w:ascii="Times New Roman" w:hAnsi="Times New Roman" w:cs="Times New Roman"/>
          <w:sz w:val="20"/>
          <w:szCs w:val="20"/>
        </w:rPr>
      </w:pPr>
      <w:r w:rsidRPr="007E6509">
        <w:rPr>
          <w:rFonts w:ascii="Times New Roman" w:hAnsi="Times New Roman" w:cs="Times New Roman"/>
          <w:sz w:val="20"/>
          <w:szCs w:val="20"/>
        </w:rPr>
        <w:t>2 Born in Kyongju, at the age of twelve Ch’oe went to Tang to study. After passing the civil examinations, he received official appointments in the Tang bureaucracy. He also served as secretary to Gao Pian, a Chinese field commander, who in the 860s conducted a campaign in northern Vietnam, where he was governor for a time and centuries later was still remembered by learned Vietnamese for his magnanimity and broadmindedness. In 887, Ch’oe returned to Korea and held official posts. His known writings include works on Buddhism, Daoism, Confucianism, history and official documents. He is sometimes regarded as the creator of Korean literature.</w:t>
      </w:r>
    </w:p>
    <w:p w:rsidR="0018189F" w:rsidRPr="007E6509" w:rsidRDefault="0018189F" w:rsidP="0018189F">
      <w:pPr>
        <w:ind w:left="400" w:hangingChars="200" w:hanging="400"/>
        <w:jc w:val="both"/>
        <w:rPr>
          <w:rFonts w:ascii="Times New Roman" w:hAnsi="Times New Roman" w:cs="Times New Roman"/>
          <w:sz w:val="20"/>
          <w:szCs w:val="20"/>
        </w:rPr>
      </w:pPr>
      <w:r w:rsidRPr="007E6509">
        <w:rPr>
          <w:rFonts w:ascii="Times New Roman" w:hAnsi="Times New Roman" w:cs="Times New Roman"/>
          <w:sz w:val="20"/>
          <w:szCs w:val="20"/>
        </w:rPr>
        <w:t>3 Along with Yi Hwang (T’oegye), with whom he famously took part in the Four-Seven Debate, Yi I is considered one of Korea’s foremost Neo-Confucian scholars and a distinguished Choson government official. He was widely read in the learning of the Chinese cultural sphere, including Buddhism. Besides his philosophical works, he also authored treatises on ethics, the economy and the well-being of the people.</w:t>
      </w:r>
    </w:p>
    <w:p w:rsidR="0018189F" w:rsidRPr="007E6509" w:rsidRDefault="0018189F" w:rsidP="0018189F">
      <w:pPr>
        <w:ind w:left="400" w:hangingChars="200" w:hanging="400"/>
        <w:jc w:val="both"/>
        <w:rPr>
          <w:rFonts w:ascii="Times New Roman" w:hAnsi="Times New Roman" w:cs="Times New Roman"/>
          <w:sz w:val="20"/>
          <w:szCs w:val="20"/>
        </w:rPr>
      </w:pPr>
      <w:r w:rsidRPr="007E6509">
        <w:rPr>
          <w:rFonts w:ascii="Times New Roman" w:hAnsi="Times New Roman" w:cs="Times New Roman"/>
          <w:sz w:val="20"/>
          <w:szCs w:val="20"/>
        </w:rPr>
        <w:t>4</w:t>
      </w:r>
      <w:r w:rsidRPr="007E6509">
        <w:rPr>
          <w:rFonts w:ascii="Times New Roman" w:hAnsi="Times New Roman" w:cs="Times New Roman" w:hint="eastAsia"/>
          <w:sz w:val="20"/>
          <w:szCs w:val="20"/>
          <w:lang w:eastAsia="ko-KR"/>
        </w:rPr>
        <w:t xml:space="preserve"> </w:t>
      </w:r>
      <w:r w:rsidRPr="007E6509">
        <w:rPr>
          <w:rFonts w:ascii="Times New Roman" w:hAnsi="Times New Roman" w:cs="Times New Roman"/>
          <w:sz w:val="20"/>
          <w:szCs w:val="20"/>
        </w:rPr>
        <w:t>A discussion in Korean of the purpose of this embassy, Yi’s role in it and the meeting with Phung is in Han’guk kwa Wollam kwa ui gwan’gye, pp. 70-94. For the background information on Korean embassies to China, I have relied upon Gari Ledyard’s comprehensive and detailed summary, “Korean Travelers to China over Four Hundred Years, 1488-1887,” Occasional Papers on Korea, 4</w:t>
      </w:r>
      <w:r w:rsidRPr="007E6509">
        <w:rPr>
          <w:rFonts w:ascii="Times New Roman" w:cs="Times New Roman"/>
          <w:sz w:val="20"/>
          <w:szCs w:val="20"/>
        </w:rPr>
        <w:t>,</w:t>
      </w:r>
      <w:r w:rsidRPr="007E6509">
        <w:rPr>
          <w:rFonts w:ascii="Times New Roman" w:hAnsi="Times New Roman" w:cs="Times New Roman"/>
          <w:sz w:val="20"/>
          <w:szCs w:val="20"/>
        </w:rPr>
        <w:t xml:space="preserve"> 1975, pp. 1-41.</w:t>
      </w:r>
    </w:p>
    <w:p w:rsidR="0018189F" w:rsidRPr="007E6509" w:rsidRDefault="0018189F" w:rsidP="0018189F">
      <w:pPr>
        <w:adjustRightInd w:val="0"/>
        <w:ind w:left="400" w:hangingChars="200" w:hanging="400"/>
        <w:jc w:val="both"/>
        <w:rPr>
          <w:rFonts w:ascii="Times New Roman" w:hAnsi="Times New Roman" w:cs="Times New Roman"/>
          <w:sz w:val="20"/>
          <w:szCs w:val="20"/>
        </w:rPr>
      </w:pPr>
      <w:r w:rsidRPr="007E6509">
        <w:rPr>
          <w:rFonts w:ascii="Times New Roman" w:hAnsi="Times New Roman" w:cs="Times New Roman"/>
          <w:sz w:val="20"/>
          <w:szCs w:val="20"/>
        </w:rPr>
        <w:t>5</w:t>
      </w:r>
      <w:r w:rsidRPr="007E6509">
        <w:rPr>
          <w:rFonts w:ascii="Times New Roman" w:hAnsi="Times New Roman" w:cs="Times New Roman" w:hint="eastAsia"/>
          <w:sz w:val="20"/>
          <w:szCs w:val="20"/>
          <w:lang w:eastAsia="ko-KR"/>
        </w:rPr>
        <w:t xml:space="preserve"> </w:t>
      </w:r>
      <w:r w:rsidRPr="007E6509">
        <w:rPr>
          <w:rFonts w:ascii="Times New Roman" w:hAnsi="Times New Roman" w:cs="Times New Roman"/>
          <w:sz w:val="20"/>
          <w:szCs w:val="20"/>
        </w:rPr>
        <w:t>It is not a little ironic that Yi Sugwang was sent as a condolence official in the</w:t>
      </w:r>
      <w:r w:rsidRPr="007E6509">
        <w:rPr>
          <w:rFonts w:ascii="Times New Roman" w:hAnsi="Times New Roman" w:cs="Times New Roman"/>
          <w:sz w:val="22"/>
          <w:szCs w:val="22"/>
        </w:rPr>
        <w:t xml:space="preserve"> </w:t>
      </w:r>
      <w:r w:rsidRPr="007E6509">
        <w:rPr>
          <w:rFonts w:ascii="Times New Roman" w:hAnsi="Times New Roman" w:cs="Times New Roman"/>
          <w:sz w:val="20"/>
          <w:szCs w:val="20"/>
        </w:rPr>
        <w:t>Korean embassy to Ming in 1597-1598 on the occasion of the destruction of the Ming palace buildings, in as much the already seven-year-long, very destructive Japanese invasions and occupation of Korea and their related popular suffering, had not yet completely come to an end. Further, when their dialogue is examined, it is difficult to understand why the Japanese invasions, which the Ming at great cost had sent forces to counter and which Yi had also helped to defend against, did not enter into his talks with Phung.</w:t>
      </w:r>
    </w:p>
    <w:p w:rsidR="0018189F" w:rsidRPr="007E6509" w:rsidRDefault="0018189F" w:rsidP="0018189F">
      <w:pPr>
        <w:ind w:left="440" w:hangingChars="200" w:hanging="440"/>
        <w:jc w:val="both"/>
        <w:rPr>
          <w:rFonts w:ascii="Times New Roman" w:hAnsi="Times New Roman" w:cs="Times New Roman" w:hint="eastAsia"/>
          <w:sz w:val="22"/>
          <w:szCs w:val="22"/>
          <w:lang w:eastAsia="ko-KR"/>
        </w:rPr>
      </w:pPr>
    </w:p>
    <w:p w:rsidR="0018189F" w:rsidRDefault="0018189F" w:rsidP="0018189F">
      <w:pPr>
        <w:jc w:val="both"/>
        <w:rPr>
          <w:rFonts w:ascii="Times New Roman" w:hAnsi="Times New Roman" w:cs="Times New Roman" w:hint="eastAsia"/>
          <w:sz w:val="22"/>
          <w:szCs w:val="22"/>
          <w:lang w:eastAsia="ko-KR"/>
        </w:rPr>
      </w:pPr>
    </w:p>
    <w:p w:rsidR="0018189F" w:rsidRPr="00745678" w:rsidRDefault="0018189F" w:rsidP="0018189F">
      <w:pPr>
        <w:jc w:val="both"/>
        <w:rPr>
          <w:rFonts w:ascii="Times New Roman" w:hAnsi="Times New Roman" w:cs="Times New Roman"/>
          <w:sz w:val="22"/>
          <w:szCs w:val="22"/>
        </w:rPr>
      </w:pPr>
      <w:r>
        <w:rPr>
          <w:rFonts w:ascii="Times New Roman" w:hAnsi="Times New Roman" w:cs="Times New Roman" w:hint="eastAsia"/>
          <w:sz w:val="22"/>
          <w:szCs w:val="22"/>
          <w:lang w:eastAsia="ko-KR"/>
        </w:rPr>
        <w:lastRenderedPageBreak/>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(1568-1608)</w:t>
      </w:r>
      <w:r>
        <w:rPr>
          <w:rFonts w:ascii="Times New Roman" w:hAnsi="Times New Roman" w:cs="Times New Roman"/>
          <w:sz w:val="22"/>
          <w:szCs w:val="22"/>
        </w:rPr>
        <w:t>,</w:t>
      </w:r>
      <w:r w:rsidRPr="00745678">
        <w:rPr>
          <w:rFonts w:ascii="Times New Roman" w:hAnsi="Times New Roman" w:cs="Times New Roman"/>
          <w:sz w:val="22"/>
          <w:szCs w:val="22"/>
        </w:rPr>
        <w:t xml:space="preserve"> the holder of a chinsa degree and director of the Songgyun</w:t>
      </w:r>
      <w:r>
        <w:rPr>
          <w:rFonts w:ascii="Times New Roman" w:hAnsi="Times New Roman" w:cs="Times New Roman"/>
          <w:sz w:val="22"/>
          <w:szCs w:val="22"/>
        </w:rPr>
        <w:t>’</w:t>
      </w:r>
      <w:r w:rsidRPr="00745678">
        <w:rPr>
          <w:rFonts w:ascii="Times New Roman" w:hAnsi="Times New Roman" w:cs="Times New Roman"/>
          <w:sz w:val="22"/>
          <w:szCs w:val="22"/>
        </w:rPr>
        <w:t>gwan.6 It would be his second trip to China</w:t>
      </w:r>
      <w:r>
        <w:rPr>
          <w:rFonts w:ascii="Times New Roman" w:hAnsi="Times New Roman" w:cs="Times New Roman"/>
          <w:sz w:val="22"/>
          <w:szCs w:val="22"/>
        </w:rPr>
        <w:t>,</w:t>
      </w:r>
      <w:r w:rsidRPr="00745678">
        <w:rPr>
          <w:rFonts w:ascii="Times New Roman" w:hAnsi="Times New Roman" w:cs="Times New Roman"/>
          <w:sz w:val="22"/>
          <w:szCs w:val="22"/>
        </w:rPr>
        <w:t xml:space="preserve"> having previously served in 1590 as secretary to the envoy who in that year had led a special Korean delegation to extend birthday felicitations to the Wanli Emperor.</w:t>
      </w:r>
    </w:p>
    <w:p w:rsidR="0018189F" w:rsidRDefault="0018189F" w:rsidP="0018189F">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Phung Khac Khoan (1528-1613) was the senior member of the 1597-1598 Vietnamese embassy to China. He was 70 years old</w:t>
      </w:r>
      <w:r>
        <w:rPr>
          <w:rFonts w:ascii="Times New Roman" w:hAnsi="Times New Roman" w:cs="Times New Roman"/>
          <w:sz w:val="22"/>
          <w:szCs w:val="22"/>
        </w:rPr>
        <w:t>,</w:t>
      </w:r>
      <w:r w:rsidRPr="00745678">
        <w:rPr>
          <w:rFonts w:ascii="Times New Roman" w:hAnsi="Times New Roman" w:cs="Times New Roman"/>
          <w:sz w:val="22"/>
          <w:szCs w:val="22"/>
        </w:rPr>
        <w:t xml:space="preserve"> a tien si (the Vietnamese equivalent of chinsa)</w:t>
      </w:r>
      <w:r>
        <w:rPr>
          <w:rFonts w:ascii="Times New Roman" w:hAnsi="Times New Roman" w:cs="Times New Roman"/>
          <w:sz w:val="22"/>
          <w:szCs w:val="22"/>
        </w:rPr>
        <w:t>,</w:t>
      </w:r>
      <w:r w:rsidRPr="00745678">
        <w:rPr>
          <w:rFonts w:ascii="Times New Roman" w:hAnsi="Times New Roman" w:cs="Times New Roman"/>
          <w:sz w:val="22"/>
          <w:szCs w:val="22"/>
        </w:rPr>
        <w:t xml:space="preserve"> a very talented literatus and an eminent Le dynasty (1428-1777)7 official</w:t>
      </w:r>
      <w:r>
        <w:rPr>
          <w:rFonts w:ascii="Times New Roman" w:hAnsi="Times New Roman" w:cs="Times New Roman"/>
          <w:sz w:val="22"/>
          <w:szCs w:val="22"/>
        </w:rPr>
        <w:t>,</w:t>
      </w:r>
      <w:r w:rsidRPr="00745678">
        <w:rPr>
          <w:rFonts w:ascii="Times New Roman" w:hAnsi="Times New Roman" w:cs="Times New Roman"/>
          <w:sz w:val="22"/>
          <w:szCs w:val="22"/>
        </w:rPr>
        <w:t xml:space="preserve"> having most prominently served as vice-director on the board of the secretariate of state.8 When the Le dynasty was interrupted by the insurrection and brief control of the northern part of Vietnam by the militant</w:t>
      </w:r>
      <w:r>
        <w:rPr>
          <w:rFonts w:ascii="Times New Roman" w:hAnsi="Times New Roman" w:cs="Times New Roman"/>
          <w:sz w:val="22"/>
          <w:szCs w:val="22"/>
        </w:rPr>
        <w:t>,</w:t>
      </w:r>
      <w:r w:rsidRPr="00745678">
        <w:rPr>
          <w:rFonts w:ascii="Times New Roman" w:hAnsi="Times New Roman" w:cs="Times New Roman"/>
          <w:sz w:val="22"/>
          <w:szCs w:val="22"/>
        </w:rPr>
        <w:t xml:space="preserve"> pro-Ming Mac dynasty (1527-</w:t>
      </w:r>
    </w:p>
    <w:p w:rsidR="0018189F" w:rsidRPr="00745678" w:rsidRDefault="0018189F" w:rsidP="0018189F">
      <w:pPr>
        <w:ind w:firstLineChars="400" w:firstLine="880"/>
        <w:jc w:val="both"/>
        <w:rPr>
          <w:rFonts w:ascii="Times New Roman" w:hAnsi="Times New Roman" w:cs="Times New Roman" w:hint="eastAsia"/>
          <w:sz w:val="22"/>
          <w:szCs w:val="22"/>
          <w:lang w:eastAsia="ko-KR"/>
        </w:rPr>
      </w:pPr>
    </w:p>
    <w:p w:rsidR="0018189F" w:rsidRPr="007E6509" w:rsidRDefault="0018189F" w:rsidP="0018189F">
      <w:pPr>
        <w:ind w:left="400" w:hangingChars="200" w:hanging="400"/>
        <w:jc w:val="both"/>
        <w:rPr>
          <w:rFonts w:ascii="Times New Roman" w:hAnsi="Times New Roman" w:cs="Times New Roman"/>
          <w:sz w:val="20"/>
          <w:szCs w:val="20"/>
        </w:rPr>
      </w:pPr>
      <w:r w:rsidRPr="007E6509">
        <w:rPr>
          <w:rFonts w:ascii="Times New Roman" w:hAnsi="Times New Roman" w:cs="Times New Roman"/>
          <w:sz w:val="20"/>
          <w:szCs w:val="20"/>
        </w:rPr>
        <w:t>6</w:t>
      </w:r>
      <w:r w:rsidRPr="007E6509">
        <w:rPr>
          <w:rFonts w:ascii="Times New Roman" w:hAnsi="Times New Roman" w:cs="Times New Roman" w:hint="eastAsia"/>
          <w:sz w:val="20"/>
          <w:szCs w:val="20"/>
          <w:lang w:eastAsia="ko-KR"/>
        </w:rPr>
        <w:t xml:space="preserve"> </w:t>
      </w:r>
      <w:r w:rsidRPr="007E6509">
        <w:rPr>
          <w:rFonts w:ascii="Times New Roman" w:hAnsi="Times New Roman" w:cs="Times New Roman"/>
          <w:sz w:val="20"/>
          <w:szCs w:val="20"/>
        </w:rPr>
        <w:t>This biographical information on Yi is from Han’guk minjok munhwa taebaekhwa sajon (The Encyclopedia of Korean Culture), Yi Hyonjae, editor (Seoul: Han’guk chongsin munhwa yon’guwon 1991), pp. 26-27</w:t>
      </w:r>
    </w:p>
    <w:p w:rsidR="0018189F" w:rsidRPr="007E6509" w:rsidRDefault="0018189F" w:rsidP="0018189F">
      <w:pPr>
        <w:ind w:left="400" w:hangingChars="200" w:hanging="400"/>
        <w:jc w:val="both"/>
        <w:rPr>
          <w:rFonts w:ascii="Times New Roman" w:hAnsi="Times New Roman" w:cs="Times New Roman"/>
          <w:sz w:val="20"/>
          <w:szCs w:val="20"/>
        </w:rPr>
      </w:pPr>
      <w:r w:rsidRPr="007E6509">
        <w:rPr>
          <w:rFonts w:ascii="Times New Roman" w:hAnsi="Times New Roman" w:cs="Times New Roman"/>
          <w:sz w:val="20"/>
          <w:szCs w:val="20"/>
        </w:rPr>
        <w:t>7</w:t>
      </w:r>
      <w:r w:rsidRPr="007E6509">
        <w:rPr>
          <w:rFonts w:ascii="Times New Roman" w:hAnsi="Times New Roman" w:cs="Times New Roman" w:hint="eastAsia"/>
          <w:sz w:val="20"/>
          <w:szCs w:val="20"/>
          <w:lang w:eastAsia="ko-KR"/>
        </w:rPr>
        <w:t xml:space="preserve"> </w:t>
      </w:r>
      <w:r w:rsidRPr="007E6509">
        <w:rPr>
          <w:rFonts w:ascii="Times New Roman" w:hAnsi="Times New Roman" w:cs="Times New Roman"/>
          <w:sz w:val="20"/>
          <w:szCs w:val="20"/>
        </w:rPr>
        <w:t>There had been a brief, earlier period in Vietnamese history (c. 983-1010), when, after gaining independence, the state was ruled by a dynasty also named Le. The Le dynasty of the early fifteenth to late eighteenth centuries which had recently returned to power is therefore designated the Later Le. The founding date of the Later Le (1428) corresponds closely with the founding date of the Ming and Yi dynasties, but in its longevity extended one hundred and fifteen years beyond the end of the Ming and was replaced by the Nguyen dynasty one hundred and thirty three years before the end of the Yi dynasty.</w:t>
      </w:r>
    </w:p>
    <w:p w:rsidR="0018189F" w:rsidRPr="007E6509" w:rsidRDefault="0018189F" w:rsidP="0018189F">
      <w:pPr>
        <w:ind w:left="400" w:hangingChars="200" w:hanging="400"/>
        <w:jc w:val="both"/>
        <w:rPr>
          <w:rFonts w:ascii="Times New Roman" w:hAnsi="Times New Roman" w:cs="Times New Roman"/>
          <w:sz w:val="22"/>
          <w:szCs w:val="22"/>
        </w:rPr>
      </w:pPr>
      <w:r w:rsidRPr="007E6509">
        <w:rPr>
          <w:rFonts w:ascii="Times New Roman" w:hAnsi="Times New Roman" w:cs="Times New Roman"/>
          <w:sz w:val="20"/>
          <w:szCs w:val="20"/>
        </w:rPr>
        <w:t>8</w:t>
      </w:r>
      <w:r w:rsidRPr="007E6509">
        <w:rPr>
          <w:rFonts w:ascii="Times New Roman" w:hAnsi="Times New Roman" w:cs="Times New Roman" w:hint="eastAsia"/>
          <w:sz w:val="20"/>
          <w:szCs w:val="20"/>
          <w:lang w:eastAsia="ko-KR"/>
        </w:rPr>
        <w:t xml:space="preserve"> </w:t>
      </w:r>
      <w:r w:rsidRPr="007E6509">
        <w:rPr>
          <w:rFonts w:ascii="Times New Roman" w:hAnsi="Times New Roman" w:cs="Times New Roman"/>
          <w:sz w:val="20"/>
          <w:szCs w:val="20"/>
        </w:rPr>
        <w:t>These details of Phung’s career combine his biographical sketch in Tu Dien Nhan Vat Lich Su Viet Nam (A Dictionary of Vietnamese Historical Figures), (Sai Gon: Nha Xuat Ban Khoa Hoc Xa Hoi 1991) pp. 790-792 and that supplied by Iwamura Namakoto in his Annan toshi (A Comprehensive History of Annam) cited in Han’guk kwa Wollam kwa ui gwangye, p. 90</w:t>
      </w:r>
      <w:r w:rsidRPr="007E6509">
        <w:rPr>
          <w:rFonts w:ascii="Times New Roman" w:cs="Times New Roman"/>
          <w:sz w:val="20"/>
          <w:szCs w:val="20"/>
        </w:rPr>
        <w:t>,</w:t>
      </w:r>
      <w:r w:rsidRPr="007E6509">
        <w:rPr>
          <w:rFonts w:ascii="Times New Roman" w:hAnsi="Times New Roman" w:cs="Times New Roman"/>
          <w:sz w:val="20"/>
          <w:szCs w:val="20"/>
        </w:rPr>
        <w:t>et passim.</w:t>
      </w:r>
    </w:p>
    <w:p w:rsidR="0018189F" w:rsidRDefault="0018189F" w:rsidP="0018189F">
      <w:pPr>
        <w:jc w:val="both"/>
        <w:rPr>
          <w:rFonts w:ascii="Times New Roman" w:hAnsi="Times New Roman" w:cs="Times New Roman" w:hint="eastAsia"/>
          <w:sz w:val="22"/>
          <w:szCs w:val="22"/>
          <w:lang w:eastAsia="ko-KR"/>
        </w:rPr>
      </w:pPr>
    </w:p>
    <w:p w:rsidR="0018189F" w:rsidRDefault="0018189F" w:rsidP="0018189F">
      <w:pPr>
        <w:jc w:val="both"/>
        <w:rPr>
          <w:rFonts w:ascii="Times New Roman" w:hAnsi="Times New Roman" w:cs="Times New Roman" w:hint="eastAsia"/>
          <w:sz w:val="22"/>
          <w:szCs w:val="22"/>
          <w:lang w:eastAsia="ko-KR"/>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1592)</w:t>
      </w:r>
      <w:r>
        <w:rPr>
          <w:rFonts w:ascii="Times New Roman" w:hAnsi="Times New Roman" w:cs="Times New Roman"/>
          <w:sz w:val="22"/>
          <w:szCs w:val="22"/>
        </w:rPr>
        <w:t>,</w:t>
      </w:r>
      <w:r w:rsidRPr="00745678">
        <w:rPr>
          <w:rFonts w:ascii="Times New Roman" w:hAnsi="Times New Roman" w:cs="Times New Roman"/>
          <w:sz w:val="22"/>
          <w:szCs w:val="22"/>
        </w:rPr>
        <w:t xml:space="preserve"> Phung had remained loyal to the Le. Like Yi</w:t>
      </w:r>
      <w:r>
        <w:rPr>
          <w:rFonts w:ascii="Times New Roman" w:hAnsi="Times New Roman" w:cs="Times New Roman"/>
          <w:sz w:val="22"/>
          <w:szCs w:val="22"/>
        </w:rPr>
        <w:t>,</w:t>
      </w:r>
      <w:r w:rsidRPr="00745678">
        <w:rPr>
          <w:rFonts w:ascii="Times New Roman" w:hAnsi="Times New Roman" w:cs="Times New Roman"/>
          <w:sz w:val="22"/>
          <w:szCs w:val="22"/>
        </w:rPr>
        <w:t xml:space="preserve"> Phung had also previously gone to Beijing in 1590 as an envoy on the occasion of the Wanli Emperor</w:t>
      </w:r>
      <w:r>
        <w:rPr>
          <w:rFonts w:ascii="Times New Roman" w:hAnsi="Times New Roman" w:cs="Times New Roman"/>
          <w:sz w:val="22"/>
          <w:szCs w:val="22"/>
        </w:rPr>
        <w:t>’</w:t>
      </w:r>
      <w:r w:rsidRPr="00745678">
        <w:rPr>
          <w:rFonts w:ascii="Times New Roman" w:hAnsi="Times New Roman" w:cs="Times New Roman"/>
          <w:sz w:val="22"/>
          <w:szCs w:val="22"/>
        </w:rPr>
        <w:t>s birthday. It has been suggested that it was at that time that he and Yi may have first become acquainted.9 In 1597-1598 it was Phung</w:t>
      </w:r>
      <w:r>
        <w:rPr>
          <w:rFonts w:ascii="Times New Roman" w:hAnsi="Times New Roman" w:cs="Times New Roman"/>
          <w:sz w:val="22"/>
          <w:szCs w:val="22"/>
        </w:rPr>
        <w:t>’</w:t>
      </w:r>
      <w:r w:rsidRPr="00745678">
        <w:rPr>
          <w:rFonts w:ascii="Times New Roman" w:hAnsi="Times New Roman" w:cs="Times New Roman"/>
          <w:sz w:val="22"/>
          <w:szCs w:val="22"/>
        </w:rPr>
        <w:t>s particular duty during this typically irregular Vietnamese embassy to China10 to inform the Ming of the removal of the Mac and to seek restoration of the legitimacy of the Le king</w:t>
      </w:r>
      <w:r>
        <w:rPr>
          <w:rFonts w:ascii="Times New Roman" w:hAnsi="Times New Roman" w:cs="Times New Roman"/>
          <w:sz w:val="22"/>
          <w:szCs w:val="22"/>
        </w:rPr>
        <w:t>,</w:t>
      </w:r>
      <w:r w:rsidRPr="00745678">
        <w:rPr>
          <w:rFonts w:ascii="Times New Roman" w:hAnsi="Times New Roman" w:cs="Times New Roman"/>
          <w:sz w:val="22"/>
          <w:szCs w:val="22"/>
        </w:rPr>
        <w:t>11 or emperor</w:t>
      </w:r>
      <w:r>
        <w:rPr>
          <w:rFonts w:ascii="Times New Roman" w:hAnsi="Times New Roman" w:cs="Times New Roman"/>
          <w:sz w:val="22"/>
          <w:szCs w:val="22"/>
        </w:rPr>
        <w:t>,</w:t>
      </w:r>
      <w:r w:rsidRPr="00745678">
        <w:rPr>
          <w:rFonts w:ascii="Times New Roman" w:hAnsi="Times New Roman" w:cs="Times New Roman"/>
          <w:sz w:val="22"/>
          <w:szCs w:val="22"/>
        </w:rPr>
        <w:t xml:space="preserve"> as the Vietnamese since their independence in 938 had begun to self-style their rulers.</w:t>
      </w:r>
    </w:p>
    <w:p w:rsidR="0018189F" w:rsidRPr="00745678" w:rsidRDefault="0018189F" w:rsidP="0018189F">
      <w:pPr>
        <w:jc w:val="both"/>
        <w:rPr>
          <w:rFonts w:ascii="Times New Roman" w:hAnsi="Times New Roman" w:cs="Times New Roman" w:hint="eastAsia"/>
          <w:sz w:val="22"/>
          <w:szCs w:val="22"/>
          <w:lang w:eastAsia="ko-KR"/>
        </w:rPr>
      </w:pPr>
    </w:p>
    <w:p w:rsidR="0018189F" w:rsidRDefault="0018189F" w:rsidP="0018189F">
      <w:pPr>
        <w:jc w:val="both"/>
        <w:rPr>
          <w:rFonts w:ascii="Times New Roman" w:hAnsi="Times New Roman" w:cs="Times New Roman" w:hint="eastAsia"/>
          <w:b/>
          <w:sz w:val="22"/>
          <w:szCs w:val="22"/>
          <w:lang w:eastAsia="ko-KR"/>
        </w:rPr>
      </w:pPr>
      <w:r w:rsidRPr="001F1197">
        <w:rPr>
          <w:rFonts w:ascii="Times New Roman" w:hAnsi="Times New Roman" w:cs="Times New Roman"/>
          <w:b/>
          <w:sz w:val="22"/>
          <w:szCs w:val="22"/>
        </w:rPr>
        <w:t>Going to China: The Routes of the Korean and Vietnamese Embassies</w:t>
      </w:r>
    </w:p>
    <w:p w:rsidR="0018189F" w:rsidRPr="001F1197" w:rsidRDefault="0018189F" w:rsidP="0018189F">
      <w:pPr>
        <w:jc w:val="both"/>
        <w:rPr>
          <w:rFonts w:ascii="Times New Roman" w:hAnsi="Times New Roman" w:cs="Times New Roman" w:hint="eastAsia"/>
          <w:b/>
          <w:sz w:val="22"/>
          <w:szCs w:val="22"/>
          <w:lang w:eastAsia="ko-KR"/>
        </w:rPr>
      </w:pPr>
    </w:p>
    <w:p w:rsidR="0018189F" w:rsidRDefault="0018189F" w:rsidP="0018189F">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According to Gari K. Ledyard</w:t>
      </w:r>
      <w:r>
        <w:rPr>
          <w:rFonts w:ascii="Times New Roman" w:hAnsi="Times New Roman" w:cs="Times New Roman"/>
          <w:sz w:val="22"/>
          <w:szCs w:val="22"/>
        </w:rPr>
        <w:t>’</w:t>
      </w:r>
      <w:r w:rsidRPr="00745678">
        <w:rPr>
          <w:rFonts w:ascii="Times New Roman" w:hAnsi="Times New Roman" w:cs="Times New Roman"/>
          <w:sz w:val="22"/>
          <w:szCs w:val="22"/>
        </w:rPr>
        <w:t>s prior research on Korean embassies to China from 1488 to 1887</w:t>
      </w:r>
      <w:r>
        <w:rPr>
          <w:rFonts w:ascii="Times New Roman" w:hAnsi="Times New Roman" w:cs="Times New Roman"/>
          <w:sz w:val="22"/>
          <w:szCs w:val="22"/>
        </w:rPr>
        <w:t>,</w:t>
      </w:r>
      <w:r w:rsidRPr="00745678">
        <w:rPr>
          <w:rFonts w:ascii="Times New Roman" w:hAnsi="Times New Roman" w:cs="Times New Roman"/>
          <w:sz w:val="22"/>
          <w:szCs w:val="22"/>
        </w:rPr>
        <w:t xml:space="preserve"> these were frequent occurrences. There were not only the annual tribute missions</w:t>
      </w:r>
      <w:r>
        <w:rPr>
          <w:rFonts w:ascii="Times New Roman" w:hAnsi="Times New Roman" w:cs="Times New Roman"/>
          <w:sz w:val="22"/>
          <w:szCs w:val="22"/>
        </w:rPr>
        <w:t>,</w:t>
      </w:r>
      <w:r w:rsidRPr="00745678">
        <w:rPr>
          <w:rFonts w:ascii="Times New Roman" w:hAnsi="Times New Roman" w:cs="Times New Roman"/>
          <w:sz w:val="22"/>
          <w:szCs w:val="22"/>
        </w:rPr>
        <w:t xml:space="preserve"> but also a variety of others for special purposes. The retinues of these embassies could typically include hundreds of people: the chief delegates</w:t>
      </w:r>
      <w:r>
        <w:rPr>
          <w:rFonts w:ascii="Times New Roman" w:hAnsi="Times New Roman" w:cs="Times New Roman"/>
          <w:sz w:val="22"/>
          <w:szCs w:val="22"/>
        </w:rPr>
        <w:t>,</w:t>
      </w:r>
      <w:r w:rsidRPr="00745678">
        <w:rPr>
          <w:rFonts w:ascii="Times New Roman" w:hAnsi="Times New Roman" w:cs="Times New Roman"/>
          <w:sz w:val="22"/>
          <w:szCs w:val="22"/>
        </w:rPr>
        <w:t xml:space="preserve"> secretaries</w:t>
      </w:r>
      <w:r>
        <w:rPr>
          <w:rFonts w:ascii="Times New Roman" w:hAnsi="Times New Roman" w:cs="Times New Roman"/>
          <w:sz w:val="22"/>
          <w:szCs w:val="22"/>
        </w:rPr>
        <w:t>,</w:t>
      </w:r>
      <w:r w:rsidRPr="00745678">
        <w:rPr>
          <w:rFonts w:ascii="Times New Roman" w:hAnsi="Times New Roman" w:cs="Times New Roman"/>
          <w:sz w:val="22"/>
          <w:szCs w:val="22"/>
        </w:rPr>
        <w:t xml:space="preserve"> translators</w:t>
      </w:r>
      <w:r>
        <w:rPr>
          <w:rFonts w:ascii="Times New Roman" w:hAnsi="Times New Roman" w:cs="Times New Roman"/>
          <w:sz w:val="22"/>
          <w:szCs w:val="22"/>
        </w:rPr>
        <w:t>,</w:t>
      </w:r>
      <w:r w:rsidRPr="00745678">
        <w:rPr>
          <w:rFonts w:ascii="Times New Roman" w:hAnsi="Times New Roman" w:cs="Times New Roman"/>
          <w:sz w:val="22"/>
          <w:szCs w:val="22"/>
        </w:rPr>
        <w:t xml:space="preserve"> cooks</w:t>
      </w:r>
      <w:r>
        <w:rPr>
          <w:rFonts w:ascii="Times New Roman" w:hAnsi="Times New Roman" w:cs="Times New Roman"/>
          <w:sz w:val="22"/>
          <w:szCs w:val="22"/>
        </w:rPr>
        <w:t>,</w:t>
      </w:r>
      <w:r w:rsidRPr="00745678">
        <w:rPr>
          <w:rFonts w:ascii="Times New Roman" w:hAnsi="Times New Roman" w:cs="Times New Roman"/>
          <w:sz w:val="22"/>
          <w:szCs w:val="22"/>
        </w:rPr>
        <w:t xml:space="preserve"> a variety of other attendants and merchants. Korean embassies to China followed long-established routes but were slow-moving</w:t>
      </w:r>
      <w:r>
        <w:rPr>
          <w:rFonts w:ascii="Times New Roman" w:hAnsi="Times New Roman" w:cs="Times New Roman"/>
          <w:sz w:val="22"/>
          <w:szCs w:val="22"/>
        </w:rPr>
        <w:t>,</w:t>
      </w:r>
      <w:r w:rsidRPr="00745678">
        <w:rPr>
          <w:rFonts w:ascii="Times New Roman" w:hAnsi="Times New Roman" w:cs="Times New Roman"/>
          <w:sz w:val="22"/>
          <w:szCs w:val="22"/>
        </w:rPr>
        <w:t xml:space="preserve"> and</w:t>
      </w:r>
      <w:r>
        <w:rPr>
          <w:rFonts w:ascii="Times New Roman" w:hAnsi="Times New Roman" w:cs="Times New Roman"/>
          <w:sz w:val="22"/>
          <w:szCs w:val="22"/>
        </w:rPr>
        <w:t>,</w:t>
      </w:r>
      <w:r w:rsidRPr="00745678">
        <w:rPr>
          <w:rFonts w:ascii="Times New Roman" w:hAnsi="Times New Roman" w:cs="Times New Roman"/>
          <w:sz w:val="22"/>
          <w:szCs w:val="22"/>
        </w:rPr>
        <w:t xml:space="preserve"> by present- day standards</w:t>
      </w:r>
      <w:r>
        <w:rPr>
          <w:rFonts w:ascii="Times New Roman" w:hAnsi="Times New Roman" w:cs="Times New Roman"/>
          <w:sz w:val="22"/>
          <w:szCs w:val="22"/>
        </w:rPr>
        <w:t>,</w:t>
      </w:r>
      <w:r w:rsidRPr="00745678">
        <w:rPr>
          <w:rFonts w:ascii="Times New Roman" w:hAnsi="Times New Roman" w:cs="Times New Roman"/>
          <w:sz w:val="22"/>
          <w:szCs w:val="22"/>
        </w:rPr>
        <w:t xml:space="preserve"> they would have seemed decidedly arduous journeys. Although the embassies at times took a land-and-sea route</w:t>
      </w:r>
      <w:r>
        <w:rPr>
          <w:rFonts w:ascii="Times New Roman" w:hAnsi="Times New Roman" w:cs="Times New Roman"/>
          <w:sz w:val="22"/>
          <w:szCs w:val="22"/>
        </w:rPr>
        <w:t>,</w:t>
      </w:r>
      <w:r w:rsidRPr="00745678">
        <w:rPr>
          <w:rFonts w:ascii="Times New Roman" w:hAnsi="Times New Roman" w:cs="Times New Roman"/>
          <w:sz w:val="22"/>
          <w:szCs w:val="22"/>
        </w:rPr>
        <w:t xml:space="preserve"> the usual route seems to have been entirely over land. From Seoul</w:t>
      </w:r>
      <w:r>
        <w:rPr>
          <w:rFonts w:ascii="Times New Roman" w:hAnsi="Times New Roman" w:cs="Times New Roman"/>
          <w:sz w:val="22"/>
          <w:szCs w:val="22"/>
        </w:rPr>
        <w:t>,</w:t>
      </w:r>
      <w:r w:rsidRPr="00745678">
        <w:rPr>
          <w:rFonts w:ascii="Times New Roman" w:hAnsi="Times New Roman" w:cs="Times New Roman"/>
          <w:sz w:val="22"/>
          <w:szCs w:val="22"/>
        </w:rPr>
        <w:t xml:space="preserve"> the embassy party required two to three weeks to reach the Yalu River</w:t>
      </w:r>
      <w:r>
        <w:rPr>
          <w:rFonts w:ascii="Times New Roman" w:hAnsi="Times New Roman" w:cs="Times New Roman"/>
          <w:sz w:val="22"/>
          <w:szCs w:val="22"/>
        </w:rPr>
        <w:t>,</w:t>
      </w:r>
      <w:r w:rsidRPr="00745678">
        <w:rPr>
          <w:rFonts w:ascii="Times New Roman" w:hAnsi="Times New Roman" w:cs="Times New Roman"/>
          <w:sz w:val="22"/>
          <w:szCs w:val="22"/>
        </w:rPr>
        <w:t xml:space="preserve"> and</w:t>
      </w:r>
      <w:r>
        <w:rPr>
          <w:rFonts w:ascii="Times New Roman" w:hAnsi="Times New Roman" w:cs="Times New Roman"/>
          <w:sz w:val="22"/>
          <w:szCs w:val="22"/>
        </w:rPr>
        <w:t>,</w:t>
      </w:r>
      <w:r w:rsidRPr="00745678">
        <w:rPr>
          <w:rFonts w:ascii="Times New Roman" w:hAnsi="Times New Roman" w:cs="Times New Roman"/>
          <w:sz w:val="22"/>
          <w:szCs w:val="22"/>
        </w:rPr>
        <w:t xml:space="preserve"> after crossing the river</w:t>
      </w:r>
      <w:r>
        <w:rPr>
          <w:rFonts w:ascii="Times New Roman" w:hAnsi="Times New Roman" w:cs="Times New Roman"/>
          <w:sz w:val="22"/>
          <w:szCs w:val="22"/>
        </w:rPr>
        <w:t>,</w:t>
      </w:r>
      <w:r w:rsidRPr="00745678">
        <w:rPr>
          <w:rFonts w:ascii="Times New Roman" w:hAnsi="Times New Roman" w:cs="Times New Roman"/>
          <w:sz w:val="22"/>
          <w:szCs w:val="22"/>
        </w:rPr>
        <w:t xml:space="preserve"> two to three more days to reach the Willow Palisade. The Korean embassies formally entered China at a customs station east of Fenghuang. From there they journeyed to Shenyang</w:t>
      </w:r>
      <w:r>
        <w:rPr>
          <w:rFonts w:ascii="Times New Roman" w:hAnsi="Times New Roman" w:cs="Times New Roman"/>
          <w:sz w:val="22"/>
          <w:szCs w:val="22"/>
        </w:rPr>
        <w:t>,</w:t>
      </w:r>
      <w:r w:rsidRPr="00745678">
        <w:rPr>
          <w:rFonts w:ascii="Times New Roman" w:hAnsi="Times New Roman" w:cs="Times New Roman"/>
          <w:sz w:val="22"/>
          <w:szCs w:val="22"/>
        </w:rPr>
        <w:t xml:space="preserve"> turned south</w:t>
      </w:r>
      <w:r>
        <w:rPr>
          <w:rFonts w:ascii="Times New Roman" w:hAnsi="Times New Roman" w:cs="Times New Roman"/>
          <w:sz w:val="22"/>
          <w:szCs w:val="22"/>
        </w:rPr>
        <w:t>,</w:t>
      </w:r>
      <w:r w:rsidRPr="00745678">
        <w:rPr>
          <w:rFonts w:ascii="Times New Roman" w:hAnsi="Times New Roman" w:cs="Times New Roman"/>
          <w:sz w:val="22"/>
          <w:szCs w:val="22"/>
        </w:rPr>
        <w:t xml:space="preserve"> passed through the Great Wall at Shanhaiguan and then traveled east to Beijing. In all</w:t>
      </w:r>
      <w:r>
        <w:rPr>
          <w:rFonts w:ascii="Times New Roman" w:hAnsi="Times New Roman" w:cs="Times New Roman"/>
          <w:sz w:val="22"/>
          <w:szCs w:val="22"/>
        </w:rPr>
        <w:t>,</w:t>
      </w:r>
      <w:r w:rsidRPr="00745678">
        <w:rPr>
          <w:rFonts w:ascii="Times New Roman" w:hAnsi="Times New Roman" w:cs="Times New Roman"/>
          <w:sz w:val="22"/>
          <w:szCs w:val="22"/>
        </w:rPr>
        <w:t xml:space="preserve"> the land journey was about 5</w:t>
      </w:r>
      <w:r>
        <w:rPr>
          <w:rFonts w:ascii="Times New Roman" w:hAnsi="Times New Roman" w:cs="Times New Roman"/>
          <w:sz w:val="22"/>
          <w:szCs w:val="22"/>
        </w:rPr>
        <w:t>,</w:t>
      </w:r>
      <w:r w:rsidRPr="00745678">
        <w:rPr>
          <w:rFonts w:ascii="Times New Roman" w:hAnsi="Times New Roman" w:cs="Times New Roman"/>
          <w:sz w:val="22"/>
          <w:szCs w:val="22"/>
        </w:rPr>
        <w:t>600 li (933 miles) and usually took about sixty</w:t>
      </w:r>
    </w:p>
    <w:p w:rsidR="0018189F" w:rsidRPr="00745678" w:rsidRDefault="0018189F" w:rsidP="0018189F">
      <w:pPr>
        <w:ind w:firstLineChars="400" w:firstLine="880"/>
        <w:jc w:val="both"/>
        <w:rPr>
          <w:rFonts w:ascii="Times New Roman" w:hAnsi="Times New Roman" w:cs="Times New Roman" w:hint="eastAsia"/>
          <w:sz w:val="22"/>
          <w:szCs w:val="22"/>
          <w:lang w:eastAsia="ko-KR"/>
        </w:rPr>
      </w:pPr>
    </w:p>
    <w:p w:rsidR="0018189F" w:rsidRPr="007E6509" w:rsidRDefault="0018189F" w:rsidP="0018189F">
      <w:pPr>
        <w:ind w:left="400" w:hangingChars="200" w:hanging="400"/>
        <w:jc w:val="both"/>
        <w:rPr>
          <w:rFonts w:ascii="Times New Roman" w:hAnsi="Times New Roman" w:cs="Times New Roman"/>
          <w:sz w:val="20"/>
          <w:szCs w:val="20"/>
        </w:rPr>
      </w:pPr>
      <w:r w:rsidRPr="007E6509">
        <w:rPr>
          <w:rFonts w:ascii="Times New Roman" w:hAnsi="Times New Roman" w:cs="Times New Roman"/>
          <w:sz w:val="20"/>
          <w:szCs w:val="20"/>
        </w:rPr>
        <w:t>9</w:t>
      </w:r>
      <w:r w:rsidRPr="007E6509">
        <w:rPr>
          <w:rFonts w:ascii="Times New Roman" w:hAnsi="Times New Roman" w:cs="Times New Roman" w:hint="eastAsia"/>
          <w:sz w:val="20"/>
          <w:szCs w:val="20"/>
          <w:lang w:eastAsia="ko-KR"/>
        </w:rPr>
        <w:t xml:space="preserve"> </w:t>
      </w:r>
      <w:r w:rsidRPr="007E6509">
        <w:rPr>
          <w:rFonts w:ascii="Times New Roman" w:hAnsi="Times New Roman" w:cs="Times New Roman"/>
          <w:sz w:val="20"/>
          <w:szCs w:val="20"/>
        </w:rPr>
        <w:t>Han’guk kwa Wollam kwa ui gwangye, p. 91.</w:t>
      </w:r>
    </w:p>
    <w:p w:rsidR="0018189F" w:rsidRPr="007E6509" w:rsidRDefault="0018189F" w:rsidP="0018189F">
      <w:pPr>
        <w:ind w:left="400" w:hangingChars="200" w:hanging="400"/>
        <w:jc w:val="both"/>
        <w:rPr>
          <w:rFonts w:ascii="Times New Roman" w:hAnsi="Times New Roman" w:cs="Times New Roman"/>
          <w:sz w:val="20"/>
          <w:szCs w:val="20"/>
        </w:rPr>
      </w:pPr>
      <w:r w:rsidRPr="007E6509">
        <w:rPr>
          <w:rFonts w:ascii="Times New Roman" w:hAnsi="Times New Roman" w:cs="Times New Roman"/>
          <w:sz w:val="20"/>
          <w:szCs w:val="20"/>
        </w:rPr>
        <w:t>10</w:t>
      </w:r>
      <w:r w:rsidRPr="007E6509">
        <w:rPr>
          <w:rFonts w:ascii="Times New Roman" w:hAnsi="Times New Roman" w:cs="Times New Roman" w:hint="eastAsia"/>
          <w:sz w:val="20"/>
          <w:szCs w:val="20"/>
          <w:lang w:eastAsia="ko-KR"/>
        </w:rPr>
        <w:t xml:space="preserve"> </w:t>
      </w:r>
      <w:r w:rsidRPr="007E6509">
        <w:rPr>
          <w:rFonts w:ascii="Times New Roman" w:hAnsi="Times New Roman" w:cs="Times New Roman"/>
          <w:sz w:val="20"/>
          <w:szCs w:val="20"/>
        </w:rPr>
        <w:t>Since 954 the Vietnamese had sent delegations to several Chinese states as frequently as annually and as widely separated as ten years. See Nguyen The Long, Chuyen Di Su - Tiep Su Thai Xua (Tribute Missions to China Throughout the Years), (Ha Noi: Nha Xuat Ban Van Hoa Thong Tin 2001), pp. 466-481</w:t>
      </w:r>
    </w:p>
    <w:p w:rsidR="0018189F" w:rsidRPr="007E6509" w:rsidRDefault="0018189F" w:rsidP="0018189F">
      <w:pPr>
        <w:ind w:left="400" w:hangingChars="200" w:hanging="400"/>
        <w:jc w:val="both"/>
        <w:rPr>
          <w:rFonts w:ascii="Times New Roman" w:hAnsi="Times New Roman" w:cs="Times New Roman"/>
          <w:sz w:val="22"/>
          <w:szCs w:val="22"/>
        </w:rPr>
      </w:pPr>
      <w:r>
        <w:rPr>
          <w:rFonts w:ascii="Times New Roman" w:hAnsi="Times New Roman" w:cs="Times New Roman" w:hint="eastAsia"/>
          <w:sz w:val="20"/>
          <w:szCs w:val="20"/>
          <w:lang w:eastAsia="ko-KR"/>
        </w:rPr>
        <w:t xml:space="preserve">11 </w:t>
      </w:r>
      <w:r w:rsidRPr="007E6509">
        <w:rPr>
          <w:rFonts w:ascii="Times New Roman" w:hAnsi="Times New Roman" w:cs="Times New Roman"/>
          <w:sz w:val="20"/>
          <w:szCs w:val="20"/>
        </w:rPr>
        <w:t>Tir Dien Nhan Vat Lich Su Viet Nam, pp. 790-792; see also Han’guk kwa Wollam kwa ui gwangye, pp. 89-92</w:t>
      </w:r>
      <w:r w:rsidRPr="007E6509">
        <w:rPr>
          <w:rFonts w:ascii="Times New Roman" w:hAnsi="Times New Roman" w:cs="Times New Roman"/>
          <w:sz w:val="22"/>
          <w:szCs w:val="22"/>
        </w:rPr>
        <w:t xml:space="preserve">. </w:t>
      </w:r>
    </w:p>
    <w:p w:rsidR="0018189F" w:rsidRDefault="0018189F" w:rsidP="0018189F">
      <w:pPr>
        <w:jc w:val="both"/>
        <w:rPr>
          <w:rFonts w:ascii="Times New Roman" w:hAnsi="Times New Roman" w:cs="Times New Roman" w:hint="eastAsia"/>
          <w:sz w:val="22"/>
          <w:szCs w:val="22"/>
          <w:lang w:eastAsia="ko-KR"/>
        </w:rPr>
      </w:pPr>
    </w:p>
    <w:p w:rsidR="0018189F" w:rsidRPr="00745678" w:rsidRDefault="0018189F" w:rsidP="0018189F">
      <w:pPr>
        <w:jc w:val="both"/>
        <w:rPr>
          <w:rFonts w:ascii="Times New Roman" w:hAnsi="Times New Roman" w:cs="Times New Roman"/>
          <w:sz w:val="22"/>
          <w:szCs w:val="22"/>
        </w:rPr>
      </w:pPr>
      <w:r>
        <w:rPr>
          <w:rFonts w:ascii="Times New Roman" w:hAnsi="Times New Roman" w:cs="Times New Roman" w:hint="eastAsia"/>
          <w:sz w:val="22"/>
          <w:szCs w:val="22"/>
          <w:lang w:eastAsia="ko-KR"/>
        </w:rPr>
        <w:lastRenderedPageBreak/>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days.12 The combined land and sea route</w:t>
      </w:r>
      <w:r>
        <w:rPr>
          <w:rFonts w:ascii="Times New Roman" w:hAnsi="Times New Roman" w:cs="Times New Roman"/>
          <w:sz w:val="22"/>
          <w:szCs w:val="22"/>
        </w:rPr>
        <w:t>,</w:t>
      </w:r>
      <w:r w:rsidRPr="00745678">
        <w:rPr>
          <w:rFonts w:ascii="Times New Roman" w:hAnsi="Times New Roman" w:cs="Times New Roman"/>
          <w:sz w:val="22"/>
          <w:szCs w:val="22"/>
        </w:rPr>
        <w:t xml:space="preserve"> which may not have taken as long as the journey by land only</w:t>
      </w:r>
      <w:r>
        <w:rPr>
          <w:rFonts w:ascii="Times New Roman" w:hAnsi="Times New Roman" w:cs="Times New Roman"/>
          <w:sz w:val="22"/>
          <w:szCs w:val="22"/>
        </w:rPr>
        <w:t>,</w:t>
      </w:r>
      <w:r w:rsidRPr="00745678">
        <w:rPr>
          <w:rFonts w:ascii="Times New Roman" w:hAnsi="Times New Roman" w:cs="Times New Roman"/>
          <w:sz w:val="22"/>
          <w:szCs w:val="22"/>
        </w:rPr>
        <w:t xml:space="preserve"> departed Seoul</w:t>
      </w:r>
      <w:r>
        <w:rPr>
          <w:rFonts w:ascii="Times New Roman" w:hAnsi="Times New Roman" w:cs="Times New Roman"/>
          <w:sz w:val="22"/>
          <w:szCs w:val="22"/>
        </w:rPr>
        <w:t>,</w:t>
      </w:r>
      <w:r w:rsidRPr="00745678">
        <w:rPr>
          <w:rFonts w:ascii="Times New Roman" w:hAnsi="Times New Roman" w:cs="Times New Roman"/>
          <w:sz w:val="22"/>
          <w:szCs w:val="22"/>
        </w:rPr>
        <w:t xml:space="preserve"> went to P</w:t>
      </w:r>
      <w:r>
        <w:rPr>
          <w:rFonts w:ascii="Times New Roman" w:hAnsi="Times New Roman" w:cs="Times New Roman"/>
          <w:sz w:val="22"/>
          <w:szCs w:val="22"/>
        </w:rPr>
        <w:t>’</w:t>
      </w:r>
      <w:r w:rsidRPr="00745678">
        <w:rPr>
          <w:rFonts w:ascii="Times New Roman" w:hAnsi="Times New Roman" w:cs="Times New Roman"/>
          <w:sz w:val="22"/>
          <w:szCs w:val="22"/>
        </w:rPr>
        <w:t>yongyang</w:t>
      </w:r>
      <w:r>
        <w:rPr>
          <w:rFonts w:ascii="Times New Roman" w:hAnsi="Times New Roman" w:cs="Times New Roman"/>
          <w:sz w:val="22"/>
          <w:szCs w:val="22"/>
        </w:rPr>
        <w:t>,</w:t>
      </w:r>
      <w:r w:rsidRPr="00745678">
        <w:rPr>
          <w:rFonts w:ascii="Times New Roman" w:hAnsi="Times New Roman" w:cs="Times New Roman"/>
          <w:sz w:val="22"/>
          <w:szCs w:val="22"/>
        </w:rPr>
        <w:t xml:space="preserve"> then to Sonch</w:t>
      </w:r>
      <w:r>
        <w:rPr>
          <w:rFonts w:ascii="Times New Roman" w:hAnsi="Times New Roman" w:cs="Times New Roman"/>
          <w:sz w:val="22"/>
          <w:szCs w:val="22"/>
        </w:rPr>
        <w:t>’</w:t>
      </w:r>
      <w:r w:rsidRPr="00745678">
        <w:rPr>
          <w:rFonts w:ascii="Times New Roman" w:hAnsi="Times New Roman" w:cs="Times New Roman"/>
          <w:sz w:val="22"/>
          <w:szCs w:val="22"/>
        </w:rPr>
        <w:t>on and Ch</w:t>
      </w:r>
      <w:r>
        <w:rPr>
          <w:rFonts w:ascii="Times New Roman" w:hAnsi="Times New Roman" w:cs="Times New Roman"/>
          <w:sz w:val="22"/>
          <w:szCs w:val="22"/>
        </w:rPr>
        <w:t>’</w:t>
      </w:r>
      <w:r w:rsidRPr="00745678">
        <w:rPr>
          <w:rFonts w:ascii="Times New Roman" w:hAnsi="Times New Roman" w:cs="Times New Roman"/>
          <w:sz w:val="22"/>
          <w:szCs w:val="22"/>
        </w:rPr>
        <w:t>olsan</w:t>
      </w:r>
      <w:r>
        <w:rPr>
          <w:rFonts w:ascii="Times New Roman" w:hAnsi="Times New Roman" w:cs="Times New Roman"/>
          <w:sz w:val="22"/>
          <w:szCs w:val="22"/>
        </w:rPr>
        <w:t>,</w:t>
      </w:r>
      <w:r w:rsidRPr="00745678">
        <w:rPr>
          <w:rFonts w:ascii="Times New Roman" w:hAnsi="Times New Roman" w:cs="Times New Roman"/>
          <w:sz w:val="22"/>
          <w:szCs w:val="22"/>
        </w:rPr>
        <w:t xml:space="preserve"> where</w:t>
      </w:r>
      <w:r>
        <w:rPr>
          <w:rFonts w:ascii="Times New Roman" w:hAnsi="Times New Roman" w:cs="Times New Roman"/>
          <w:sz w:val="22"/>
          <w:szCs w:val="22"/>
        </w:rPr>
        <w:t>,</w:t>
      </w:r>
      <w:r w:rsidRPr="00745678">
        <w:rPr>
          <w:rFonts w:ascii="Times New Roman" w:hAnsi="Times New Roman" w:cs="Times New Roman"/>
          <w:sz w:val="22"/>
          <w:szCs w:val="22"/>
        </w:rPr>
        <w:t xml:space="preserve"> from the nearby island of Kado</w:t>
      </w:r>
      <w:r>
        <w:rPr>
          <w:rFonts w:ascii="Times New Roman" w:hAnsi="Times New Roman" w:cs="Times New Roman"/>
          <w:sz w:val="22"/>
          <w:szCs w:val="22"/>
        </w:rPr>
        <w:t>,</w:t>
      </w:r>
      <w:r w:rsidRPr="00745678">
        <w:rPr>
          <w:rFonts w:ascii="Times New Roman" w:hAnsi="Times New Roman" w:cs="Times New Roman"/>
          <w:sz w:val="22"/>
          <w:szCs w:val="22"/>
        </w:rPr>
        <w:t xml:space="preserve"> the embassy party boarded ships to cross the Yellow Sea to Dengzhou in Shandong</w:t>
      </w:r>
      <w:r>
        <w:rPr>
          <w:rFonts w:ascii="Times New Roman" w:hAnsi="Times New Roman" w:cs="Times New Roman"/>
          <w:sz w:val="22"/>
          <w:szCs w:val="22"/>
        </w:rPr>
        <w:t>,</w:t>
      </w:r>
      <w:r w:rsidRPr="00745678">
        <w:rPr>
          <w:rFonts w:ascii="Times New Roman" w:hAnsi="Times New Roman" w:cs="Times New Roman"/>
          <w:sz w:val="22"/>
          <w:szCs w:val="22"/>
        </w:rPr>
        <w:t xml:space="preserve"> then went overland to Beijing.13 Since the lunar New Year of 1598 was on February 6 (according to the Gregorian calendar)</w:t>
      </w:r>
      <w:r>
        <w:rPr>
          <w:rFonts w:ascii="Times New Roman" w:hAnsi="Times New Roman" w:cs="Times New Roman"/>
          <w:sz w:val="22"/>
          <w:szCs w:val="22"/>
        </w:rPr>
        <w:t>,</w:t>
      </w:r>
      <w:r w:rsidRPr="00745678">
        <w:rPr>
          <w:rFonts w:ascii="Times New Roman" w:hAnsi="Times New Roman" w:cs="Times New Roman"/>
          <w:sz w:val="22"/>
          <w:szCs w:val="22"/>
        </w:rPr>
        <w:t xml:space="preserve"> the embassy to which Yi Sugwang was attached</w:t>
      </w:r>
      <w:r>
        <w:rPr>
          <w:rFonts w:ascii="Times New Roman" w:hAnsi="Times New Roman" w:cs="Times New Roman"/>
          <w:sz w:val="22"/>
          <w:szCs w:val="22"/>
        </w:rPr>
        <w:t>,</w:t>
      </w:r>
      <w:r w:rsidRPr="00745678">
        <w:rPr>
          <w:rFonts w:ascii="Times New Roman" w:hAnsi="Times New Roman" w:cs="Times New Roman"/>
          <w:sz w:val="22"/>
          <w:szCs w:val="22"/>
        </w:rPr>
        <w:t xml:space="preserve"> having gone by land only</w:t>
      </w:r>
      <w:r>
        <w:rPr>
          <w:rFonts w:ascii="Times New Roman" w:hAnsi="Times New Roman" w:cs="Times New Roman"/>
          <w:sz w:val="22"/>
          <w:szCs w:val="22"/>
        </w:rPr>
        <w:t>,</w:t>
      </w:r>
      <w:r w:rsidRPr="00745678">
        <w:rPr>
          <w:rFonts w:ascii="Times New Roman" w:hAnsi="Times New Roman" w:cs="Times New Roman"/>
          <w:sz w:val="22"/>
          <w:szCs w:val="22"/>
        </w:rPr>
        <w:t xml:space="preserve"> would probably have departed Seoul at the beginning of the tenth lunar month (November) of 1597.</w:t>
      </w:r>
    </w:p>
    <w:p w:rsidR="0018189F" w:rsidRDefault="0018189F" w:rsidP="0018189F">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Compared to the shorter route of the Korean embassies to the Chinese capital and their well staffed retinues</w:t>
      </w:r>
      <w:r>
        <w:rPr>
          <w:rFonts w:ascii="Times New Roman" w:hAnsi="Times New Roman" w:cs="Times New Roman"/>
          <w:sz w:val="22"/>
          <w:szCs w:val="22"/>
        </w:rPr>
        <w:t>,</w:t>
      </w:r>
      <w:r w:rsidRPr="00745678">
        <w:rPr>
          <w:rFonts w:ascii="Times New Roman" w:hAnsi="Times New Roman" w:cs="Times New Roman"/>
          <w:sz w:val="22"/>
          <w:szCs w:val="22"/>
        </w:rPr>
        <w:t xml:space="preserve"> the Vietnamese embassies</w:t>
      </w:r>
      <w:r>
        <w:rPr>
          <w:rFonts w:ascii="Times New Roman" w:hAnsi="Times New Roman" w:cs="Times New Roman"/>
          <w:sz w:val="22"/>
          <w:szCs w:val="22"/>
        </w:rPr>
        <w:t>,</w:t>
      </w:r>
      <w:r w:rsidRPr="00745678">
        <w:rPr>
          <w:rFonts w:ascii="Times New Roman" w:hAnsi="Times New Roman" w:cs="Times New Roman"/>
          <w:sz w:val="22"/>
          <w:szCs w:val="22"/>
        </w:rPr>
        <w:t xml:space="preserve"> such as that of which Phung Khac Khoan was a member</w:t>
      </w:r>
      <w:r>
        <w:rPr>
          <w:rFonts w:ascii="Times New Roman" w:hAnsi="Times New Roman" w:cs="Times New Roman"/>
          <w:sz w:val="22"/>
          <w:szCs w:val="22"/>
        </w:rPr>
        <w:t>,</w:t>
      </w:r>
      <w:r w:rsidRPr="00745678">
        <w:rPr>
          <w:rFonts w:ascii="Times New Roman" w:hAnsi="Times New Roman" w:cs="Times New Roman"/>
          <w:sz w:val="22"/>
          <w:szCs w:val="22"/>
        </w:rPr>
        <w:t xml:space="preserve"> had to traverse a much longer route and typically seem to have numbered fewer in personnel. One authority has put the number of personnel in the Vietnamese embassy of 1597-1598 at twenty-three.14 Because of the greater distance</w:t>
      </w:r>
      <w:r>
        <w:rPr>
          <w:rFonts w:ascii="Times New Roman" w:hAnsi="Times New Roman" w:cs="Times New Roman"/>
          <w:sz w:val="22"/>
          <w:szCs w:val="22"/>
        </w:rPr>
        <w:t>,</w:t>
      </w:r>
      <w:r w:rsidRPr="00745678">
        <w:rPr>
          <w:rFonts w:ascii="Times New Roman" w:hAnsi="Times New Roman" w:cs="Times New Roman"/>
          <w:sz w:val="22"/>
          <w:szCs w:val="22"/>
        </w:rPr>
        <w:t xml:space="preserve"> the route of the Vietnamese embassies to Beijing covered more varied terrain and was more arduous than the Korean. Based on Liam C. Kelley</w:t>
      </w:r>
      <w:r>
        <w:rPr>
          <w:rFonts w:ascii="Times New Roman" w:hAnsi="Times New Roman" w:cs="Times New Roman"/>
          <w:sz w:val="22"/>
          <w:szCs w:val="22"/>
        </w:rPr>
        <w:t>’</w:t>
      </w:r>
      <w:r w:rsidRPr="00745678">
        <w:rPr>
          <w:rFonts w:ascii="Times New Roman" w:hAnsi="Times New Roman" w:cs="Times New Roman"/>
          <w:sz w:val="22"/>
          <w:szCs w:val="22"/>
        </w:rPr>
        <w:t>s study of Vietnamese embassies to China from the sixteenth to nineteenth centuries</w:t>
      </w:r>
      <w:r>
        <w:rPr>
          <w:rFonts w:ascii="Times New Roman" w:hAnsi="Times New Roman" w:cs="Times New Roman"/>
          <w:sz w:val="22"/>
          <w:szCs w:val="22"/>
        </w:rPr>
        <w:t>,</w:t>
      </w:r>
      <w:r w:rsidRPr="00745678">
        <w:rPr>
          <w:rFonts w:ascii="Times New Roman" w:hAnsi="Times New Roman" w:cs="Times New Roman"/>
          <w:sz w:val="22"/>
          <w:szCs w:val="22"/>
        </w:rPr>
        <w:t xml:space="preserve"> they followed one of two routes designated eastern and western.15 Both routes entered the south China</w:t>
      </w:r>
    </w:p>
    <w:p w:rsidR="0018189F" w:rsidRPr="00745678" w:rsidRDefault="0018189F" w:rsidP="0018189F">
      <w:pPr>
        <w:ind w:firstLineChars="400" w:firstLine="880"/>
        <w:jc w:val="both"/>
        <w:rPr>
          <w:rFonts w:ascii="Times New Roman" w:hAnsi="Times New Roman" w:cs="Times New Roman" w:hint="eastAsia"/>
          <w:sz w:val="22"/>
          <w:szCs w:val="22"/>
          <w:lang w:eastAsia="ko-KR"/>
        </w:rPr>
      </w:pPr>
    </w:p>
    <w:p w:rsidR="0018189F" w:rsidRPr="007E6509" w:rsidRDefault="0018189F" w:rsidP="0018189F">
      <w:pPr>
        <w:ind w:left="400" w:hangingChars="200" w:hanging="400"/>
        <w:jc w:val="both"/>
        <w:rPr>
          <w:rFonts w:ascii="Times New Roman" w:hAnsi="Times New Roman" w:cs="Times New Roman"/>
          <w:sz w:val="20"/>
          <w:szCs w:val="20"/>
        </w:rPr>
      </w:pPr>
      <w:r w:rsidRPr="007E6509">
        <w:rPr>
          <w:rFonts w:ascii="Times New Roman" w:hAnsi="Times New Roman" w:cs="Times New Roman"/>
          <w:sz w:val="20"/>
          <w:szCs w:val="20"/>
        </w:rPr>
        <w:t>12 The number of days for a typical Korean embassy’s land journey to Beijing is from Ledyard, p. 3. The distance in li is provided by the Cambridge History of China, volume eight, “The Ming Dynasty,” edited by Frederick W. Mote and Denis Twitchett, (Cambridge: Cambridge University Press 1988), p 282. The length of a li has varied over time and according to place. Here I have given it a value of one sixth of a mile, in order to approximate a reasonably accurate distance that the embassy may have traveled.</w:t>
      </w:r>
    </w:p>
    <w:p w:rsidR="0018189F" w:rsidRPr="007E6509" w:rsidRDefault="0018189F" w:rsidP="0018189F">
      <w:pPr>
        <w:ind w:left="400" w:hangingChars="200" w:hanging="400"/>
        <w:jc w:val="both"/>
        <w:rPr>
          <w:rFonts w:ascii="Times New Roman" w:hAnsi="Times New Roman" w:cs="Times New Roman"/>
          <w:sz w:val="20"/>
          <w:szCs w:val="20"/>
        </w:rPr>
      </w:pPr>
      <w:r w:rsidRPr="007E6509">
        <w:rPr>
          <w:rFonts w:ascii="Times New Roman" w:hAnsi="Times New Roman" w:cs="Times New Roman"/>
          <w:sz w:val="20"/>
          <w:szCs w:val="20"/>
        </w:rPr>
        <w:t>13 Cambridge History oj china, p. 282.</w:t>
      </w:r>
    </w:p>
    <w:p w:rsidR="0018189F" w:rsidRPr="007E6509" w:rsidRDefault="0018189F" w:rsidP="0018189F">
      <w:pPr>
        <w:ind w:left="400" w:hangingChars="200" w:hanging="400"/>
        <w:jc w:val="both"/>
        <w:rPr>
          <w:rFonts w:ascii="Times New Roman" w:hAnsi="Times New Roman" w:cs="Times New Roman"/>
          <w:sz w:val="20"/>
          <w:szCs w:val="20"/>
        </w:rPr>
      </w:pPr>
      <w:r w:rsidRPr="007E6509">
        <w:rPr>
          <w:rFonts w:ascii="Times New Roman" w:hAnsi="Times New Roman" w:cs="Times New Roman"/>
          <w:sz w:val="20"/>
          <w:szCs w:val="20"/>
        </w:rPr>
        <w:t>14 Han’guk kwa Wollam kwa ui gwan’gye, p. 89</w:t>
      </w:r>
    </w:p>
    <w:p w:rsidR="0018189F" w:rsidRPr="007E6509" w:rsidRDefault="0018189F" w:rsidP="0018189F">
      <w:pPr>
        <w:ind w:left="400" w:hangingChars="200" w:hanging="400"/>
        <w:jc w:val="both"/>
        <w:rPr>
          <w:rFonts w:ascii="Times New Roman" w:hAnsi="Times New Roman" w:cs="Times New Roman"/>
          <w:sz w:val="20"/>
          <w:szCs w:val="20"/>
        </w:rPr>
      </w:pPr>
      <w:r w:rsidRPr="007E6509">
        <w:rPr>
          <w:rFonts w:ascii="Times New Roman" w:hAnsi="Times New Roman" w:cs="Times New Roman"/>
          <w:sz w:val="20"/>
          <w:szCs w:val="20"/>
        </w:rPr>
        <w:t>15 Liam C. Kelley, “Whither the Bronze Pillars? Envoy Poetry and the Sino- Vietnamese Relationship in the 16th to 19th Centuries,” (University of Hawai’i 2001) (unpublished dissertation). Kelley’s published monograph, Beyond the Bronze Pillars: Envoy Poetry and the Sino- Vietnamese Relationship (Asian Interactions and Comparisons) (Honolulu: University of Hawai’i Press 2005), based on his dissertation, provides the same information.</w:t>
      </w:r>
    </w:p>
    <w:p w:rsidR="0018189F" w:rsidRDefault="0018189F" w:rsidP="0018189F">
      <w:pPr>
        <w:jc w:val="both"/>
        <w:rPr>
          <w:rFonts w:ascii="Times New Roman" w:hAnsi="Times New Roman" w:cs="Times New Roman" w:hint="eastAsia"/>
          <w:sz w:val="22"/>
          <w:szCs w:val="22"/>
          <w:lang w:eastAsia="ko-KR"/>
        </w:rPr>
      </w:pPr>
    </w:p>
    <w:p w:rsidR="0018189F" w:rsidRPr="00745678" w:rsidRDefault="0018189F" w:rsidP="0018189F">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province of Guangxi from northeastern Vietnam</w:t>
      </w:r>
      <w:r>
        <w:rPr>
          <w:rFonts w:ascii="Times New Roman" w:hAnsi="Times New Roman" w:cs="Times New Roman"/>
          <w:sz w:val="22"/>
          <w:szCs w:val="22"/>
        </w:rPr>
        <w:t>,</w:t>
      </w:r>
      <w:r w:rsidRPr="00745678">
        <w:rPr>
          <w:rFonts w:ascii="Times New Roman" w:hAnsi="Times New Roman" w:cs="Times New Roman"/>
          <w:sz w:val="22"/>
          <w:szCs w:val="22"/>
        </w:rPr>
        <w:t xml:space="preserve"> passed through what the Vietnamese termed South Holding Pass (Tru Chan Nam Quan) and Ghost Gate Pass (Quy Mon Quan) and made their way to Guilin. From there</w:t>
      </w:r>
      <w:r>
        <w:rPr>
          <w:rFonts w:ascii="Times New Roman" w:hAnsi="Times New Roman" w:cs="Times New Roman"/>
          <w:sz w:val="22"/>
          <w:szCs w:val="22"/>
        </w:rPr>
        <w:t>,</w:t>
      </w:r>
      <w:r w:rsidRPr="00745678">
        <w:rPr>
          <w:rFonts w:ascii="Times New Roman" w:hAnsi="Times New Roman" w:cs="Times New Roman"/>
          <w:sz w:val="22"/>
          <w:szCs w:val="22"/>
        </w:rPr>
        <w:t xml:space="preserve"> the western route</w:t>
      </w:r>
      <w:r>
        <w:rPr>
          <w:rFonts w:ascii="Times New Roman" w:hAnsi="Times New Roman" w:cs="Times New Roman"/>
          <w:sz w:val="22"/>
          <w:szCs w:val="22"/>
        </w:rPr>
        <w:t>,</w:t>
      </w:r>
      <w:r w:rsidRPr="00745678">
        <w:rPr>
          <w:rFonts w:ascii="Times New Roman" w:hAnsi="Times New Roman" w:cs="Times New Roman"/>
          <w:sz w:val="22"/>
          <w:szCs w:val="22"/>
        </w:rPr>
        <w:t xml:space="preserve"> which Phung more than likely took</w:t>
      </w:r>
      <w:r>
        <w:rPr>
          <w:rFonts w:ascii="Times New Roman" w:hAnsi="Times New Roman" w:cs="Times New Roman"/>
          <w:sz w:val="22"/>
          <w:szCs w:val="22"/>
        </w:rPr>
        <w:t>,</w:t>
      </w:r>
      <w:r w:rsidRPr="00745678">
        <w:rPr>
          <w:rFonts w:ascii="Times New Roman" w:hAnsi="Times New Roman" w:cs="Times New Roman"/>
          <w:sz w:val="22"/>
          <w:szCs w:val="22"/>
        </w:rPr>
        <w:t>16 followed waterways through Jiangxi and Zhejiang provinces</w:t>
      </w:r>
      <w:r>
        <w:rPr>
          <w:rFonts w:ascii="Times New Roman" w:hAnsi="Times New Roman" w:cs="Times New Roman"/>
          <w:sz w:val="22"/>
          <w:szCs w:val="22"/>
        </w:rPr>
        <w:t>,</w:t>
      </w:r>
      <w:r w:rsidRPr="00745678">
        <w:rPr>
          <w:rFonts w:ascii="Times New Roman" w:hAnsi="Times New Roman" w:cs="Times New Roman"/>
          <w:sz w:val="22"/>
          <w:szCs w:val="22"/>
        </w:rPr>
        <w:t xml:space="preserve"> went to Wuchang (Wuhan) in Hubei province</w:t>
      </w:r>
      <w:r>
        <w:rPr>
          <w:rFonts w:ascii="Times New Roman" w:hAnsi="Times New Roman" w:cs="Times New Roman"/>
          <w:sz w:val="22"/>
          <w:szCs w:val="22"/>
        </w:rPr>
        <w:t>,</w:t>
      </w:r>
      <w:r w:rsidRPr="00745678">
        <w:rPr>
          <w:rFonts w:ascii="Times New Roman" w:hAnsi="Times New Roman" w:cs="Times New Roman"/>
          <w:sz w:val="22"/>
          <w:szCs w:val="22"/>
        </w:rPr>
        <w:t xml:space="preserve"> then overland to Beijing. A later</w:t>
      </w:r>
      <w:r>
        <w:rPr>
          <w:rFonts w:ascii="Times New Roman" w:hAnsi="Times New Roman" w:cs="Times New Roman"/>
          <w:sz w:val="22"/>
          <w:szCs w:val="22"/>
        </w:rPr>
        <w:t>,</w:t>
      </w:r>
      <w:r w:rsidRPr="00745678">
        <w:rPr>
          <w:rFonts w:ascii="Times New Roman" w:hAnsi="Times New Roman" w:cs="Times New Roman"/>
          <w:sz w:val="22"/>
          <w:szCs w:val="22"/>
        </w:rPr>
        <w:t xml:space="preserve"> alternate</w:t>
      </w:r>
      <w:r>
        <w:rPr>
          <w:rFonts w:ascii="Times New Roman" w:hAnsi="Times New Roman" w:cs="Times New Roman"/>
          <w:sz w:val="22"/>
          <w:szCs w:val="22"/>
        </w:rPr>
        <w:t>,</w:t>
      </w:r>
      <w:r w:rsidRPr="00745678">
        <w:rPr>
          <w:rFonts w:ascii="Times New Roman" w:hAnsi="Times New Roman" w:cs="Times New Roman"/>
          <w:sz w:val="22"/>
          <w:szCs w:val="22"/>
        </w:rPr>
        <w:t xml:space="preserve"> eastern route which came to be favored from late in the eighteenth century</w:t>
      </w:r>
      <w:r>
        <w:rPr>
          <w:rFonts w:ascii="Times New Roman" w:hAnsi="Times New Roman" w:cs="Times New Roman"/>
          <w:sz w:val="22"/>
          <w:szCs w:val="22"/>
        </w:rPr>
        <w:t>,</w:t>
      </w:r>
      <w:r w:rsidRPr="00745678">
        <w:rPr>
          <w:rFonts w:ascii="Times New Roman" w:hAnsi="Times New Roman" w:cs="Times New Roman"/>
          <w:sz w:val="22"/>
          <w:szCs w:val="22"/>
        </w:rPr>
        <w:t xml:space="preserve"> also followed waterways through the same Chinese provinces but went to Hangzhou</w:t>
      </w:r>
      <w:r>
        <w:rPr>
          <w:rFonts w:ascii="Times New Roman" w:hAnsi="Times New Roman" w:cs="Times New Roman"/>
          <w:sz w:val="22"/>
          <w:szCs w:val="22"/>
        </w:rPr>
        <w:t>,</w:t>
      </w:r>
      <w:r w:rsidRPr="00745678">
        <w:rPr>
          <w:rFonts w:ascii="Times New Roman" w:hAnsi="Times New Roman" w:cs="Times New Roman"/>
          <w:sz w:val="22"/>
          <w:szCs w:val="22"/>
        </w:rPr>
        <w:t xml:space="preserve"> where the Vietnamese ambassadorial parties then took the Grand Canal to Beijing. Phung Khac Khoan wrote that his journey was 13</w:t>
      </w:r>
      <w:r>
        <w:rPr>
          <w:rFonts w:ascii="Times New Roman" w:hAnsi="Times New Roman" w:cs="Times New Roman"/>
          <w:sz w:val="22"/>
          <w:szCs w:val="22"/>
        </w:rPr>
        <w:t>,</w:t>
      </w:r>
      <w:r w:rsidRPr="00745678">
        <w:rPr>
          <w:rFonts w:ascii="Times New Roman" w:hAnsi="Times New Roman" w:cs="Times New Roman"/>
          <w:sz w:val="22"/>
          <w:szCs w:val="22"/>
        </w:rPr>
        <w:t>000 li (c. 2</w:t>
      </w:r>
      <w:r>
        <w:rPr>
          <w:rFonts w:ascii="Times New Roman" w:hAnsi="Times New Roman" w:cs="Times New Roman"/>
          <w:sz w:val="22"/>
          <w:szCs w:val="22"/>
        </w:rPr>
        <w:t>,</w:t>
      </w:r>
      <w:r w:rsidRPr="00745678">
        <w:rPr>
          <w:rFonts w:ascii="Times New Roman" w:hAnsi="Times New Roman" w:cs="Times New Roman"/>
          <w:sz w:val="22"/>
          <w:szCs w:val="22"/>
        </w:rPr>
        <w:t>166 miles)17 in length and had taken about eighteen months</w:t>
      </w:r>
      <w:r>
        <w:rPr>
          <w:rFonts w:ascii="Times New Roman" w:hAnsi="Times New Roman" w:cs="Times New Roman"/>
          <w:sz w:val="22"/>
          <w:szCs w:val="22"/>
        </w:rPr>
        <w:t>,</w:t>
      </w:r>
      <w:r w:rsidRPr="00745678">
        <w:rPr>
          <w:rFonts w:ascii="Times New Roman" w:hAnsi="Times New Roman" w:cs="Times New Roman"/>
          <w:sz w:val="22"/>
          <w:szCs w:val="22"/>
        </w:rPr>
        <w:t xml:space="preserve"> having begun in the fourth lunar month of 1596 and ended with his arrival in Beijing in the tenth lunar month (Gregorian November) of 1597.18</w:t>
      </w:r>
    </w:p>
    <w:p w:rsidR="0018189F" w:rsidRDefault="0018189F" w:rsidP="0018189F">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By custom</w:t>
      </w:r>
      <w:r>
        <w:rPr>
          <w:rFonts w:ascii="Times New Roman" w:hAnsi="Times New Roman" w:cs="Times New Roman"/>
          <w:sz w:val="22"/>
          <w:szCs w:val="22"/>
        </w:rPr>
        <w:t>,</w:t>
      </w:r>
      <w:r w:rsidRPr="00745678">
        <w:rPr>
          <w:rFonts w:ascii="Times New Roman" w:hAnsi="Times New Roman" w:cs="Times New Roman"/>
          <w:sz w:val="22"/>
          <w:szCs w:val="22"/>
        </w:rPr>
        <w:t xml:space="preserve"> during their stay in China</w:t>
      </w:r>
      <w:r>
        <w:rPr>
          <w:rFonts w:ascii="Times New Roman" w:hAnsi="Times New Roman" w:cs="Times New Roman"/>
          <w:sz w:val="22"/>
          <w:szCs w:val="22"/>
        </w:rPr>
        <w:t>,</w:t>
      </w:r>
      <w:r w:rsidRPr="00745678">
        <w:rPr>
          <w:rFonts w:ascii="Times New Roman" w:hAnsi="Times New Roman" w:cs="Times New Roman"/>
          <w:sz w:val="22"/>
          <w:szCs w:val="22"/>
        </w:rPr>
        <w:t xml:space="preserve"> the tribute embassies were considered to be guests of the Chinese emperor. The Korean embassies are known to have lodged for about fifty days at a permanent hostel established for them by the Ming in the southeastern part of Beijing. In light of the meeting between Yi and Phung in 1597-1598</w:t>
      </w:r>
      <w:r>
        <w:rPr>
          <w:rFonts w:ascii="Times New Roman" w:cs="Times New Roman"/>
          <w:sz w:val="22"/>
          <w:szCs w:val="22"/>
        </w:rPr>
        <w:t>,</w:t>
      </w:r>
      <w:r w:rsidRPr="00745678">
        <w:rPr>
          <w:rFonts w:ascii="Times New Roman" w:hAnsi="Times New Roman" w:cs="Times New Roman"/>
          <w:sz w:val="22"/>
          <w:szCs w:val="22"/>
        </w:rPr>
        <w:t>this hostel also seems to have been used by the members of other embassies</w:t>
      </w:r>
      <w:r>
        <w:rPr>
          <w:rFonts w:ascii="Times New Roman" w:hAnsi="Times New Roman" w:cs="Times New Roman"/>
          <w:sz w:val="22"/>
          <w:szCs w:val="22"/>
        </w:rPr>
        <w:t>,</w:t>
      </w:r>
      <w:r w:rsidRPr="00745678">
        <w:rPr>
          <w:rFonts w:ascii="Times New Roman" w:hAnsi="Times New Roman" w:cs="Times New Roman"/>
          <w:sz w:val="22"/>
          <w:szCs w:val="22"/>
        </w:rPr>
        <w:t xml:space="preserve"> in this case</w:t>
      </w:r>
      <w:r>
        <w:rPr>
          <w:rFonts w:ascii="Times New Roman" w:hAnsi="Times New Roman" w:cs="Times New Roman"/>
          <w:sz w:val="22"/>
          <w:szCs w:val="22"/>
        </w:rPr>
        <w:t>,</w:t>
      </w:r>
      <w:r w:rsidRPr="00745678">
        <w:rPr>
          <w:rFonts w:ascii="Times New Roman" w:hAnsi="Times New Roman" w:cs="Times New Roman"/>
          <w:sz w:val="22"/>
          <w:szCs w:val="22"/>
        </w:rPr>
        <w:t xml:space="preserve"> that of Vietnam. This building was known as the Yuheguan</w:t>
      </w:r>
      <w:r>
        <w:rPr>
          <w:rFonts w:ascii="Times New Roman" w:hAnsi="Times New Roman" w:cs="Times New Roman"/>
          <w:sz w:val="22"/>
          <w:szCs w:val="22"/>
        </w:rPr>
        <w:t>,</w:t>
      </w:r>
      <w:r w:rsidRPr="00745678">
        <w:rPr>
          <w:rFonts w:ascii="Times New Roman" w:hAnsi="Times New Roman" w:cs="Times New Roman"/>
          <w:sz w:val="22"/>
          <w:szCs w:val="22"/>
        </w:rPr>
        <w:t xml:space="preserve"> because it was close to the Jade River Bridge (Yuheqiao).19</w:t>
      </w:r>
    </w:p>
    <w:p w:rsidR="0018189F" w:rsidRPr="00745678" w:rsidRDefault="0018189F" w:rsidP="0018189F">
      <w:pPr>
        <w:ind w:firstLineChars="400" w:firstLine="880"/>
        <w:jc w:val="both"/>
        <w:rPr>
          <w:rFonts w:ascii="Times New Roman" w:hAnsi="Times New Roman" w:cs="Times New Roman" w:hint="eastAsia"/>
          <w:sz w:val="22"/>
          <w:szCs w:val="22"/>
          <w:lang w:eastAsia="ko-KR"/>
        </w:rPr>
      </w:pPr>
    </w:p>
    <w:p w:rsidR="0018189F" w:rsidRPr="007E6509" w:rsidRDefault="0018189F" w:rsidP="0018189F">
      <w:pPr>
        <w:ind w:left="400" w:hangingChars="200" w:hanging="400"/>
        <w:jc w:val="both"/>
        <w:rPr>
          <w:rFonts w:ascii="Times New Roman" w:hAnsi="Times New Roman" w:cs="Times New Roman"/>
          <w:sz w:val="20"/>
          <w:szCs w:val="20"/>
        </w:rPr>
      </w:pPr>
      <w:r w:rsidRPr="007E6509">
        <w:rPr>
          <w:rFonts w:ascii="Times New Roman" w:hAnsi="Times New Roman" w:cs="Times New Roman"/>
          <w:sz w:val="20"/>
          <w:szCs w:val="20"/>
        </w:rPr>
        <w:t>16 Alternatively and in less detail, Han’guk kwa Wollam kwa ui gwan’gye, p. 88, states that Phung’s route through China was from Guangxi to Guangdong to Nanjing and from there to Beijing.</w:t>
      </w:r>
    </w:p>
    <w:p w:rsidR="0018189F" w:rsidRPr="007E6509" w:rsidRDefault="0018189F" w:rsidP="0018189F">
      <w:pPr>
        <w:ind w:left="400" w:hangingChars="200" w:hanging="400"/>
        <w:jc w:val="both"/>
        <w:rPr>
          <w:rFonts w:ascii="Times New Roman" w:hAnsi="Times New Roman" w:cs="Times New Roman"/>
          <w:sz w:val="20"/>
          <w:szCs w:val="20"/>
        </w:rPr>
      </w:pPr>
      <w:r w:rsidRPr="007E6509">
        <w:rPr>
          <w:rFonts w:ascii="Times New Roman" w:hAnsi="Times New Roman" w:cs="Times New Roman"/>
          <w:sz w:val="20"/>
          <w:szCs w:val="20"/>
        </w:rPr>
        <w:t>17 The length of a li, as above, has here been calculated at one sixth of a mile, in order to approximate a reasonably accurate distance that Phung’s figure of 13,000 li might represent.</w:t>
      </w:r>
    </w:p>
    <w:p w:rsidR="0018189F" w:rsidRPr="007E6509" w:rsidRDefault="0018189F" w:rsidP="0018189F">
      <w:pPr>
        <w:ind w:left="400" w:hangingChars="200" w:hanging="400"/>
        <w:jc w:val="both"/>
        <w:rPr>
          <w:rFonts w:ascii="Times New Roman" w:hAnsi="Times New Roman" w:cs="Times New Roman"/>
          <w:sz w:val="20"/>
          <w:szCs w:val="20"/>
        </w:rPr>
      </w:pPr>
      <w:r w:rsidRPr="007E6509">
        <w:rPr>
          <w:rFonts w:ascii="Times New Roman" w:hAnsi="Times New Roman" w:cs="Times New Roman"/>
          <w:sz w:val="20"/>
          <w:szCs w:val="20"/>
        </w:rPr>
        <w:t xml:space="preserve">18 This schedule is at variance with Yi Sugwang’s statement in his Chibongjip that Phung had departed Vietnam in the seventh month of 1596 and arrived in Beijing in the eighth month of 1597. The more likely schedule </w:t>
      </w:r>
      <w:r w:rsidRPr="007E6509">
        <w:rPr>
          <w:rFonts w:ascii="Times New Roman" w:hAnsi="Times New Roman" w:cs="Times New Roman"/>
          <w:sz w:val="20"/>
          <w:szCs w:val="20"/>
        </w:rPr>
        <w:lastRenderedPageBreak/>
        <w:t>presented here is according to Iwamura’s research, as found in Han’guk kwa Wollam kwa ui gwangye, p. 88-89, 90.</w:t>
      </w:r>
    </w:p>
    <w:p w:rsidR="0018189F" w:rsidRPr="007E6509" w:rsidRDefault="0018189F" w:rsidP="0018189F">
      <w:pPr>
        <w:ind w:left="400" w:hangingChars="200" w:hanging="400"/>
        <w:jc w:val="both"/>
        <w:rPr>
          <w:rFonts w:ascii="Times New Roman" w:hAnsi="Times New Roman" w:cs="Times New Roman" w:hint="eastAsia"/>
          <w:sz w:val="20"/>
          <w:szCs w:val="20"/>
          <w:lang w:eastAsia="ko-KR"/>
        </w:rPr>
      </w:pPr>
      <w:r w:rsidRPr="007E6509">
        <w:rPr>
          <w:rFonts w:ascii="Times New Roman" w:hAnsi="Times New Roman" w:cs="Times New Roman"/>
          <w:sz w:val="20"/>
          <w:szCs w:val="20"/>
        </w:rPr>
        <w:t xml:space="preserve">19 Ledyard, p. 4 </w:t>
      </w:r>
    </w:p>
    <w:p w:rsidR="0018189F" w:rsidRPr="001F1197" w:rsidRDefault="0018189F" w:rsidP="0018189F">
      <w:pPr>
        <w:ind w:leftChars="650" w:left="1560" w:firstLineChars="400" w:firstLine="800"/>
        <w:jc w:val="both"/>
        <w:rPr>
          <w:rFonts w:ascii="Times New Roman" w:hAnsi="Times New Roman" w:cs="Times New Roman" w:hint="eastAsia"/>
          <w:i/>
          <w:sz w:val="20"/>
          <w:szCs w:val="20"/>
          <w:lang w:eastAsia="ko-KR"/>
        </w:rPr>
      </w:pPr>
    </w:p>
    <w:p w:rsidR="0018189F" w:rsidRDefault="0018189F" w:rsidP="0018189F">
      <w:pPr>
        <w:jc w:val="both"/>
        <w:rPr>
          <w:rFonts w:ascii="Times New Roman" w:hAnsi="Times New Roman" w:cs="Times New Roman" w:hint="eastAsia"/>
          <w:b/>
          <w:sz w:val="22"/>
          <w:szCs w:val="22"/>
          <w:lang w:eastAsia="ko-KR"/>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w:t>
      </w:r>
      <w:r w:rsidRPr="00AA1F17">
        <w:rPr>
          <w:rFonts w:ascii="Times New Roman" w:hAnsi="Times New Roman" w:cs="Times New Roman"/>
          <w:color w:val="auto"/>
          <w:sz w:val="22"/>
          <w:szCs w:val="22"/>
          <w:lang w:eastAsia="ko-KR"/>
        </w:rPr>
        <w:t>]</w:t>
      </w:r>
      <w:r w:rsidRPr="00745678">
        <w:rPr>
          <w:rFonts w:ascii="Times New Roman" w:hAnsi="Times New Roman" w:cs="Times New Roman"/>
          <w:sz w:val="22"/>
          <w:szCs w:val="22"/>
        </w:rPr>
        <w:t xml:space="preserve"> </w:t>
      </w:r>
      <w:r>
        <w:rPr>
          <w:rFonts w:ascii="Times New Roman" w:hAnsi="Times New Roman" w:cs="Times New Roman"/>
          <w:b/>
          <w:sz w:val="22"/>
          <w:szCs w:val="22"/>
        </w:rPr>
        <w:t>“</w:t>
      </w:r>
      <w:r w:rsidRPr="001F1197">
        <w:rPr>
          <w:rFonts w:ascii="Times New Roman" w:hAnsi="Times New Roman" w:cs="Times New Roman"/>
          <w:b/>
          <w:sz w:val="22"/>
          <w:szCs w:val="22"/>
        </w:rPr>
        <w:t>Korea</w:t>
      </w:r>
      <w:r>
        <w:rPr>
          <w:rFonts w:ascii="Times New Roman" w:hAnsi="Times New Roman" w:cs="Times New Roman"/>
          <w:b/>
          <w:sz w:val="22"/>
          <w:szCs w:val="22"/>
        </w:rPr>
        <w:t>”</w:t>
      </w:r>
      <w:r w:rsidRPr="001F1197">
        <w:rPr>
          <w:rFonts w:ascii="Times New Roman" w:hAnsi="Times New Roman" w:cs="Times New Roman"/>
          <w:b/>
          <w:sz w:val="22"/>
          <w:szCs w:val="22"/>
        </w:rPr>
        <w:t xml:space="preserve"> and </w:t>
      </w:r>
      <w:r>
        <w:rPr>
          <w:rFonts w:ascii="Times New Roman" w:hAnsi="Times New Roman" w:cs="Times New Roman"/>
          <w:b/>
          <w:sz w:val="22"/>
          <w:szCs w:val="22"/>
        </w:rPr>
        <w:t>“</w:t>
      </w:r>
      <w:r w:rsidRPr="001F1197">
        <w:rPr>
          <w:rFonts w:ascii="Times New Roman" w:hAnsi="Times New Roman" w:cs="Times New Roman"/>
          <w:b/>
          <w:sz w:val="22"/>
          <w:szCs w:val="22"/>
        </w:rPr>
        <w:t>Vietnam</w:t>
      </w:r>
      <w:r>
        <w:rPr>
          <w:rFonts w:ascii="Times New Roman" w:hAnsi="Times New Roman" w:cs="Times New Roman"/>
          <w:b/>
          <w:sz w:val="22"/>
          <w:szCs w:val="22"/>
        </w:rPr>
        <w:t>”</w:t>
      </w:r>
    </w:p>
    <w:p w:rsidR="0018189F" w:rsidRPr="001F1197" w:rsidRDefault="0018189F" w:rsidP="0018189F">
      <w:pPr>
        <w:jc w:val="both"/>
        <w:rPr>
          <w:rFonts w:ascii="Times New Roman" w:hAnsi="Times New Roman" w:cs="Times New Roman" w:hint="eastAsia"/>
          <w:b/>
          <w:sz w:val="22"/>
          <w:szCs w:val="22"/>
          <w:lang w:eastAsia="ko-KR"/>
        </w:rPr>
      </w:pPr>
    </w:p>
    <w:p w:rsidR="0018189F" w:rsidRDefault="0018189F" w:rsidP="0018189F">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For convenience</w:t>
      </w:r>
      <w:r>
        <w:rPr>
          <w:rFonts w:ascii="Times New Roman" w:hAnsi="Times New Roman" w:cs="Times New Roman"/>
          <w:sz w:val="22"/>
          <w:szCs w:val="22"/>
        </w:rPr>
        <w:t>,</w:t>
      </w:r>
      <w:r w:rsidRPr="00745678">
        <w:rPr>
          <w:rFonts w:ascii="Times New Roman" w:hAnsi="Times New Roman" w:cs="Times New Roman"/>
          <w:sz w:val="22"/>
          <w:szCs w:val="22"/>
        </w:rPr>
        <w:t xml:space="preserve"> I have used </w:t>
      </w:r>
      <w:r>
        <w:rPr>
          <w:rFonts w:ascii="Times New Roman" w:hAnsi="Times New Roman" w:cs="Times New Roman"/>
          <w:sz w:val="22"/>
          <w:szCs w:val="22"/>
        </w:rPr>
        <w:t>“</w:t>
      </w:r>
      <w:r w:rsidRPr="00745678">
        <w:rPr>
          <w:rFonts w:ascii="Times New Roman" w:hAnsi="Times New Roman" w:cs="Times New Roman"/>
          <w:sz w:val="22"/>
          <w:szCs w:val="22"/>
        </w:rPr>
        <w:t>Korea</w:t>
      </w:r>
      <w:r>
        <w:rPr>
          <w:rFonts w:ascii="Times New Roman" w:hAnsi="Times New Roman" w:cs="Times New Roman"/>
          <w:sz w:val="22"/>
          <w:szCs w:val="22"/>
        </w:rPr>
        <w:t>”</w:t>
      </w:r>
      <w:r w:rsidRPr="00745678">
        <w:rPr>
          <w:rFonts w:ascii="Times New Roman" w:hAnsi="Times New Roman" w:cs="Times New Roman"/>
          <w:sz w:val="22"/>
          <w:szCs w:val="22"/>
        </w:rPr>
        <w:t xml:space="preserve"> and </w:t>
      </w:r>
      <w:r>
        <w:rPr>
          <w:rFonts w:ascii="Times New Roman" w:hAnsi="Times New Roman" w:cs="Times New Roman"/>
          <w:sz w:val="22"/>
          <w:szCs w:val="22"/>
        </w:rPr>
        <w:t>“</w:t>
      </w:r>
      <w:r w:rsidRPr="00745678">
        <w:rPr>
          <w:rFonts w:ascii="Times New Roman" w:hAnsi="Times New Roman" w:cs="Times New Roman"/>
          <w:sz w:val="22"/>
          <w:szCs w:val="22"/>
        </w:rPr>
        <w:t>Vietnam</w:t>
      </w:r>
      <w:r>
        <w:rPr>
          <w:rFonts w:ascii="Times New Roman" w:hAnsi="Times New Roman" w:cs="Times New Roman"/>
          <w:sz w:val="22"/>
          <w:szCs w:val="22"/>
        </w:rPr>
        <w:t>”</w:t>
      </w:r>
      <w:r w:rsidRPr="00745678">
        <w:rPr>
          <w:rFonts w:ascii="Times New Roman" w:hAnsi="Times New Roman" w:cs="Times New Roman"/>
          <w:sz w:val="22"/>
          <w:szCs w:val="22"/>
        </w:rPr>
        <w:t xml:space="preserve"> throughout</w:t>
      </w:r>
      <w:r>
        <w:rPr>
          <w:rFonts w:ascii="Times New Roman" w:hAnsi="Times New Roman" w:cs="Times New Roman"/>
          <w:sz w:val="22"/>
          <w:szCs w:val="22"/>
        </w:rPr>
        <w:t>,</w:t>
      </w:r>
      <w:r w:rsidRPr="00745678">
        <w:rPr>
          <w:rFonts w:ascii="Times New Roman" w:hAnsi="Times New Roman" w:cs="Times New Roman"/>
          <w:sz w:val="22"/>
          <w:szCs w:val="22"/>
        </w:rPr>
        <w:t xml:space="preserve"> the names by which these present-day nation-states are known in English. In the late sixteenth century</w:t>
      </w:r>
      <w:r>
        <w:rPr>
          <w:rFonts w:ascii="Times New Roman" w:hAnsi="Times New Roman" w:cs="Times New Roman"/>
          <w:sz w:val="22"/>
          <w:szCs w:val="22"/>
        </w:rPr>
        <w:t>,</w:t>
      </w:r>
      <w:r w:rsidRPr="00745678">
        <w:rPr>
          <w:rFonts w:ascii="Times New Roman" w:hAnsi="Times New Roman" w:cs="Times New Roman"/>
          <w:sz w:val="22"/>
          <w:szCs w:val="22"/>
        </w:rPr>
        <w:t xml:space="preserve"> however</w:t>
      </w:r>
      <w:r>
        <w:rPr>
          <w:rFonts w:ascii="Times New Roman" w:hAnsi="Times New Roman" w:cs="Times New Roman"/>
          <w:sz w:val="22"/>
          <w:szCs w:val="22"/>
        </w:rPr>
        <w:t>,</w:t>
      </w:r>
      <w:r w:rsidRPr="00745678">
        <w:rPr>
          <w:rFonts w:ascii="Times New Roman" w:hAnsi="Times New Roman" w:cs="Times New Roman"/>
          <w:sz w:val="22"/>
          <w:szCs w:val="22"/>
        </w:rPr>
        <w:t xml:space="preserve"> Vietnam was a state that Yi Sugwang and other contemporary</w:t>
      </w:r>
      <w:r>
        <w:rPr>
          <w:rFonts w:ascii="Times New Roman" w:hAnsi="Times New Roman" w:cs="Times New Roman"/>
          <w:sz w:val="22"/>
          <w:szCs w:val="22"/>
        </w:rPr>
        <w:t>,</w:t>
      </w:r>
      <w:r w:rsidRPr="00745678">
        <w:rPr>
          <w:rFonts w:ascii="Times New Roman" w:hAnsi="Times New Roman" w:cs="Times New Roman"/>
          <w:sz w:val="22"/>
          <w:szCs w:val="22"/>
        </w:rPr>
        <w:t xml:space="preserve"> learned Koreans and Chinese would have frequently referred to as Annan/Annam (</w:t>
      </w:r>
      <w:r>
        <w:rPr>
          <w:rFonts w:ascii="Times New Roman" w:hAnsi="Times New Roman" w:cs="Times New Roman"/>
          <w:sz w:val="22"/>
          <w:szCs w:val="22"/>
        </w:rPr>
        <w:t>“</w:t>
      </w:r>
      <w:r w:rsidRPr="00745678">
        <w:rPr>
          <w:rFonts w:ascii="Times New Roman" w:hAnsi="Times New Roman" w:cs="Times New Roman"/>
          <w:sz w:val="22"/>
          <w:szCs w:val="22"/>
        </w:rPr>
        <w:t>the Pacified South</w:t>
      </w:r>
      <w:r>
        <w:rPr>
          <w:rFonts w:ascii="Times New Roman" w:hAnsi="Times New Roman" w:cs="Times New Roman"/>
          <w:sz w:val="22"/>
          <w:szCs w:val="22"/>
        </w:rPr>
        <w:t>”</w:t>
      </w:r>
      <w:r w:rsidRPr="00745678">
        <w:rPr>
          <w:rFonts w:ascii="Times New Roman" w:hAnsi="Times New Roman" w:cs="Times New Roman"/>
          <w:sz w:val="22"/>
          <w:szCs w:val="22"/>
        </w:rPr>
        <w:t>).20 Since 938 when the Vietnamese had gained their independence by defeating the Chinese Five Dynasties kingdom of Southern Han</w:t>
      </w:r>
      <w:r>
        <w:rPr>
          <w:rFonts w:ascii="Times New Roman" w:hAnsi="Times New Roman" w:cs="Times New Roman"/>
          <w:sz w:val="22"/>
          <w:szCs w:val="22"/>
        </w:rPr>
        <w:t>,</w:t>
      </w:r>
      <w:r w:rsidRPr="00745678">
        <w:rPr>
          <w:rFonts w:ascii="Times New Roman" w:hAnsi="Times New Roman" w:cs="Times New Roman"/>
          <w:sz w:val="22"/>
          <w:szCs w:val="22"/>
        </w:rPr>
        <w:t xml:space="preserve"> they had begun to use Dai Co Viet as the name of their state. In 1054 the Ly dynasty (1009-1225) simplified that name to Dai Viet. In the sixteenth century</w:t>
      </w:r>
      <w:r>
        <w:rPr>
          <w:rFonts w:ascii="Times New Roman" w:hAnsi="Times New Roman" w:cs="Times New Roman"/>
          <w:sz w:val="22"/>
          <w:szCs w:val="22"/>
        </w:rPr>
        <w:t>,</w:t>
      </w:r>
      <w:r w:rsidRPr="00745678">
        <w:rPr>
          <w:rFonts w:ascii="Times New Roman" w:hAnsi="Times New Roman" w:cs="Times New Roman"/>
          <w:sz w:val="22"/>
          <w:szCs w:val="22"/>
        </w:rPr>
        <w:t xml:space="preserve"> even though the Chinese and Koreans may have been aware of these name changes</w:t>
      </w:r>
      <w:r>
        <w:rPr>
          <w:rFonts w:ascii="Times New Roman" w:hAnsi="Times New Roman" w:cs="Times New Roman"/>
          <w:sz w:val="22"/>
          <w:szCs w:val="22"/>
        </w:rPr>
        <w:t>,</w:t>
      </w:r>
      <w:r w:rsidRPr="00745678">
        <w:rPr>
          <w:rFonts w:ascii="Times New Roman" w:hAnsi="Times New Roman" w:cs="Times New Roman"/>
          <w:sz w:val="22"/>
          <w:szCs w:val="22"/>
        </w:rPr>
        <w:t xml:space="preserve"> they still often continued to use Annan/Annam</w:t>
      </w:r>
      <w:r>
        <w:rPr>
          <w:rFonts w:ascii="Times New Roman" w:hAnsi="Times New Roman" w:cs="Times New Roman"/>
          <w:sz w:val="22"/>
          <w:szCs w:val="22"/>
        </w:rPr>
        <w:t>,</w:t>
      </w:r>
      <w:r w:rsidRPr="00745678">
        <w:rPr>
          <w:rFonts w:ascii="Times New Roman" w:hAnsi="Times New Roman" w:cs="Times New Roman"/>
          <w:sz w:val="22"/>
          <w:szCs w:val="22"/>
        </w:rPr>
        <w:t xml:space="preserve"> a name originally applied to the Vietnamese homeland during the first period of the long Chinese domination (111 B.C.E.-938 C.E.)</w:t>
      </w:r>
      <w:r>
        <w:rPr>
          <w:rFonts w:ascii="Times New Roman" w:hAnsi="Times New Roman" w:cs="Times New Roman"/>
          <w:sz w:val="22"/>
          <w:szCs w:val="22"/>
        </w:rPr>
        <w:t>,</w:t>
      </w:r>
      <w:r w:rsidRPr="00745678">
        <w:rPr>
          <w:rFonts w:ascii="Times New Roman" w:hAnsi="Times New Roman" w:cs="Times New Roman"/>
          <w:sz w:val="22"/>
          <w:szCs w:val="22"/>
        </w:rPr>
        <w:t xml:space="preserve"> when it was made a Han colony. By continuing to use Annan/Annam as the name for the Vietnamese state</w:t>
      </w:r>
      <w:r>
        <w:rPr>
          <w:rFonts w:ascii="Times New Roman" w:hAnsi="Times New Roman" w:cs="Times New Roman"/>
          <w:sz w:val="22"/>
          <w:szCs w:val="22"/>
        </w:rPr>
        <w:t>,</w:t>
      </w:r>
      <w:r w:rsidRPr="00745678">
        <w:rPr>
          <w:rFonts w:ascii="Times New Roman" w:hAnsi="Times New Roman" w:cs="Times New Roman"/>
          <w:sz w:val="22"/>
          <w:szCs w:val="22"/>
        </w:rPr>
        <w:t xml:space="preserve"> the Chinese and Koreans of the late sixteenth century thus perpetuated a name that to its inhabitants was not only passe but also defamatory. In what may have been a certain quid pro quo</w:t>
      </w:r>
      <w:r>
        <w:rPr>
          <w:rFonts w:ascii="Times New Roman" w:hAnsi="Times New Roman" w:cs="Times New Roman"/>
          <w:sz w:val="22"/>
          <w:szCs w:val="22"/>
        </w:rPr>
        <w:t>,</w:t>
      </w:r>
      <w:r w:rsidRPr="00745678">
        <w:rPr>
          <w:rFonts w:ascii="Times New Roman" w:hAnsi="Times New Roman" w:cs="Times New Roman"/>
          <w:sz w:val="22"/>
          <w:szCs w:val="22"/>
        </w:rPr>
        <w:t xml:space="preserve"> it was not uncommon for the Vietnamese of this and later times to continue to refer to Korea</w:t>
      </w:r>
      <w:r>
        <w:rPr>
          <w:rFonts w:ascii="Times New Roman" w:hAnsi="Times New Roman" w:cs="Times New Roman"/>
          <w:sz w:val="22"/>
          <w:szCs w:val="22"/>
        </w:rPr>
        <w:t>,</w:t>
      </w:r>
      <w:r w:rsidRPr="00745678">
        <w:rPr>
          <w:rFonts w:ascii="Times New Roman" w:hAnsi="Times New Roman" w:cs="Times New Roman"/>
          <w:sz w:val="22"/>
          <w:szCs w:val="22"/>
        </w:rPr>
        <w:t xml:space="preserve"> not by its then current dynastic name</w:t>
      </w:r>
      <w:r>
        <w:rPr>
          <w:rFonts w:ascii="Times New Roman" w:hAnsi="Times New Roman" w:cs="Times New Roman"/>
          <w:sz w:val="22"/>
          <w:szCs w:val="22"/>
        </w:rPr>
        <w:t>,</w:t>
      </w:r>
      <w:r w:rsidRPr="00745678">
        <w:rPr>
          <w:rFonts w:ascii="Times New Roman" w:hAnsi="Times New Roman" w:cs="Times New Roman"/>
          <w:sz w:val="22"/>
          <w:szCs w:val="22"/>
        </w:rPr>
        <w:t xml:space="preserve"> Choson</w:t>
      </w:r>
      <w:r>
        <w:rPr>
          <w:rFonts w:ascii="Times New Roman" w:hAnsi="Times New Roman" w:cs="Times New Roman"/>
          <w:sz w:val="22"/>
          <w:szCs w:val="22"/>
        </w:rPr>
        <w:t>,</w:t>
      </w:r>
      <w:r w:rsidRPr="00745678">
        <w:rPr>
          <w:rFonts w:ascii="Times New Roman" w:hAnsi="Times New Roman" w:cs="Times New Roman"/>
          <w:sz w:val="22"/>
          <w:szCs w:val="22"/>
        </w:rPr>
        <w:t xml:space="preserve"> but by its historically early</w:t>
      </w:r>
      <w:r>
        <w:rPr>
          <w:rFonts w:ascii="Times New Roman" w:hAnsi="Times New Roman" w:cs="Times New Roman"/>
          <w:sz w:val="22"/>
          <w:szCs w:val="22"/>
        </w:rPr>
        <w:t>,</w:t>
      </w:r>
      <w:r w:rsidRPr="00745678">
        <w:rPr>
          <w:rFonts w:ascii="Times New Roman" w:hAnsi="Times New Roman" w:cs="Times New Roman"/>
          <w:sz w:val="22"/>
          <w:szCs w:val="22"/>
        </w:rPr>
        <w:t xml:space="preserve"> pre-unified name</w:t>
      </w:r>
      <w:r>
        <w:rPr>
          <w:rFonts w:ascii="Times New Roman" w:hAnsi="Times New Roman" w:cs="Times New Roman"/>
          <w:sz w:val="22"/>
          <w:szCs w:val="22"/>
        </w:rPr>
        <w:t>,</w:t>
      </w:r>
      <w:r w:rsidRPr="00745678">
        <w:rPr>
          <w:rFonts w:ascii="Times New Roman" w:hAnsi="Times New Roman" w:cs="Times New Roman"/>
          <w:sz w:val="22"/>
          <w:szCs w:val="22"/>
        </w:rPr>
        <w:t xml:space="preserve"> Sam Han</w:t>
      </w:r>
      <w:r>
        <w:rPr>
          <w:rFonts w:ascii="Times New Roman" w:hAnsi="Times New Roman" w:cs="Times New Roman"/>
          <w:sz w:val="22"/>
          <w:szCs w:val="22"/>
        </w:rPr>
        <w:t>,</w:t>
      </w:r>
      <w:r w:rsidRPr="00745678">
        <w:rPr>
          <w:rFonts w:ascii="Times New Roman" w:hAnsi="Times New Roman" w:cs="Times New Roman"/>
          <w:sz w:val="22"/>
          <w:szCs w:val="22"/>
        </w:rPr>
        <w:t xml:space="preserve"> the Three Han.</w:t>
      </w:r>
    </w:p>
    <w:p w:rsidR="0018189F" w:rsidRPr="00745678" w:rsidRDefault="0018189F" w:rsidP="0018189F">
      <w:pPr>
        <w:ind w:firstLineChars="400" w:firstLine="880"/>
        <w:jc w:val="both"/>
        <w:rPr>
          <w:rFonts w:ascii="Times New Roman" w:hAnsi="Times New Roman" w:cs="Times New Roman" w:hint="eastAsia"/>
          <w:sz w:val="22"/>
          <w:szCs w:val="22"/>
          <w:lang w:eastAsia="ko-KR"/>
        </w:rPr>
      </w:pPr>
    </w:p>
    <w:p w:rsidR="0018189F" w:rsidRDefault="0018189F" w:rsidP="0018189F">
      <w:pPr>
        <w:jc w:val="both"/>
        <w:rPr>
          <w:rFonts w:ascii="Times New Roman" w:hAnsi="Times New Roman" w:cs="Times New Roman" w:hint="eastAsia"/>
          <w:b/>
          <w:sz w:val="22"/>
          <w:szCs w:val="22"/>
          <w:lang w:eastAsia="ko-KR"/>
        </w:rPr>
      </w:pPr>
      <w:r w:rsidRPr="001F1197">
        <w:rPr>
          <w:rFonts w:ascii="Times New Roman" w:hAnsi="Times New Roman" w:cs="Times New Roman"/>
          <w:b/>
          <w:sz w:val="22"/>
          <w:szCs w:val="22"/>
        </w:rPr>
        <w:t>The Brush Talks</w:t>
      </w:r>
    </w:p>
    <w:p w:rsidR="0018189F" w:rsidRPr="001F1197" w:rsidRDefault="0018189F" w:rsidP="0018189F">
      <w:pPr>
        <w:jc w:val="both"/>
        <w:rPr>
          <w:rFonts w:ascii="Times New Roman" w:hAnsi="Times New Roman" w:cs="Times New Roman" w:hint="eastAsia"/>
          <w:b/>
          <w:sz w:val="22"/>
          <w:szCs w:val="22"/>
          <w:lang w:eastAsia="ko-KR"/>
        </w:rPr>
      </w:pPr>
    </w:p>
    <w:p w:rsidR="0018189F" w:rsidRDefault="0018189F" w:rsidP="0018189F">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On a certain winter day</w:t>
      </w:r>
      <w:r>
        <w:rPr>
          <w:rFonts w:ascii="Times New Roman" w:hAnsi="Times New Roman" w:cs="Times New Roman"/>
          <w:sz w:val="22"/>
          <w:szCs w:val="22"/>
        </w:rPr>
        <w:t>,</w:t>
      </w:r>
      <w:r w:rsidRPr="00745678">
        <w:rPr>
          <w:rFonts w:ascii="Times New Roman" w:hAnsi="Times New Roman" w:cs="Times New Roman"/>
          <w:sz w:val="22"/>
          <w:szCs w:val="22"/>
        </w:rPr>
        <w:t xml:space="preserve"> or over a period of days</w:t>
      </w:r>
      <w:r>
        <w:rPr>
          <w:rFonts w:ascii="Times New Roman" w:hAnsi="Times New Roman" w:cs="Times New Roman"/>
          <w:sz w:val="22"/>
          <w:szCs w:val="22"/>
        </w:rPr>
        <w:t>,</w:t>
      </w:r>
      <w:r w:rsidRPr="00745678">
        <w:rPr>
          <w:rFonts w:ascii="Times New Roman" w:hAnsi="Times New Roman" w:cs="Times New Roman"/>
          <w:sz w:val="22"/>
          <w:szCs w:val="22"/>
        </w:rPr>
        <w:t xml:space="preserve"> late in 1597 or early 1598 during their stay at the Yuheguan guest house</w:t>
      </w:r>
      <w:r>
        <w:rPr>
          <w:rFonts w:ascii="Times New Roman" w:hAnsi="Times New Roman" w:cs="Times New Roman"/>
          <w:sz w:val="22"/>
          <w:szCs w:val="22"/>
        </w:rPr>
        <w:t>,</w:t>
      </w:r>
      <w:r w:rsidRPr="00745678">
        <w:rPr>
          <w:rFonts w:ascii="Times New Roman" w:hAnsi="Times New Roman" w:cs="Times New Roman"/>
          <w:sz w:val="22"/>
          <w:szCs w:val="22"/>
        </w:rPr>
        <w:t xml:space="preserve"> Yi Sugwang and Phung Khac Khoan met</w:t>
      </w:r>
      <w:r>
        <w:rPr>
          <w:rFonts w:ascii="Times New Roman" w:hAnsi="Times New Roman" w:cs="Times New Roman"/>
          <w:sz w:val="22"/>
          <w:szCs w:val="22"/>
        </w:rPr>
        <w:t>,</w:t>
      </w:r>
      <w:r w:rsidRPr="00745678">
        <w:rPr>
          <w:rFonts w:ascii="Times New Roman" w:hAnsi="Times New Roman" w:cs="Times New Roman"/>
          <w:sz w:val="22"/>
          <w:szCs w:val="22"/>
        </w:rPr>
        <w:t xml:space="preserve"> exchanged poems and conducted </w:t>
      </w:r>
      <w:r>
        <w:rPr>
          <w:rFonts w:ascii="Times New Roman" w:hAnsi="Times New Roman" w:cs="Times New Roman"/>
          <w:sz w:val="22"/>
          <w:szCs w:val="22"/>
        </w:rPr>
        <w:t>“</w:t>
      </w:r>
      <w:r w:rsidRPr="00745678">
        <w:rPr>
          <w:rFonts w:ascii="Times New Roman" w:hAnsi="Times New Roman" w:cs="Times New Roman"/>
          <w:sz w:val="22"/>
          <w:szCs w:val="22"/>
        </w:rPr>
        <w:t>brush-talks</w:t>
      </w:r>
      <w:r>
        <w:rPr>
          <w:rFonts w:ascii="Times New Roman" w:hAnsi="Times New Roman" w:cs="Times New Roman"/>
          <w:sz w:val="22"/>
          <w:szCs w:val="22"/>
        </w:rPr>
        <w:t>”</w:t>
      </w:r>
      <w:r w:rsidRPr="00745678">
        <w:rPr>
          <w:rFonts w:ascii="Times New Roman" w:hAnsi="Times New Roman" w:cs="Times New Roman"/>
          <w:sz w:val="22"/>
          <w:szCs w:val="22"/>
        </w:rPr>
        <w:t xml:space="preserve"> their written dialogue in Classical Chinese</w:t>
      </w:r>
      <w:r>
        <w:rPr>
          <w:rFonts w:ascii="Times New Roman" w:hAnsi="Times New Roman" w:cs="Times New Roman"/>
          <w:sz w:val="22"/>
          <w:szCs w:val="22"/>
        </w:rPr>
        <w:t>,</w:t>
      </w:r>
      <w:r w:rsidRPr="00745678">
        <w:rPr>
          <w:rFonts w:ascii="Times New Roman" w:hAnsi="Times New Roman" w:cs="Times New Roman"/>
          <w:sz w:val="22"/>
          <w:szCs w:val="22"/>
        </w:rPr>
        <w:t xml:space="preserve"> their sole</w:t>
      </w:r>
      <w:r>
        <w:rPr>
          <w:rFonts w:ascii="Times New Roman" w:hAnsi="Times New Roman" w:cs="Times New Roman"/>
          <w:sz w:val="22"/>
          <w:szCs w:val="22"/>
        </w:rPr>
        <w:t>,</w:t>
      </w:r>
      <w:r w:rsidRPr="00745678">
        <w:rPr>
          <w:rFonts w:ascii="Times New Roman" w:hAnsi="Times New Roman" w:cs="Times New Roman"/>
          <w:sz w:val="22"/>
          <w:szCs w:val="22"/>
        </w:rPr>
        <w:t xml:space="preserve"> mutually understood medium of communication. Here</w:t>
      </w:r>
      <w:r>
        <w:rPr>
          <w:rFonts w:ascii="Times New Roman" w:hAnsi="Times New Roman" w:cs="Times New Roman"/>
          <w:sz w:val="22"/>
          <w:szCs w:val="22"/>
        </w:rPr>
        <w:t>,</w:t>
      </w:r>
      <w:r w:rsidRPr="00745678">
        <w:rPr>
          <w:rFonts w:ascii="Times New Roman" w:hAnsi="Times New Roman" w:cs="Times New Roman"/>
          <w:sz w:val="22"/>
          <w:szCs w:val="22"/>
        </w:rPr>
        <w:t xml:space="preserve"> presented first in English then in the original Chinese</w:t>
      </w:r>
      <w:r>
        <w:rPr>
          <w:rFonts w:ascii="Times New Roman" w:hAnsi="Times New Roman" w:cs="Times New Roman"/>
          <w:sz w:val="22"/>
          <w:szCs w:val="22"/>
        </w:rPr>
        <w:t>,</w:t>
      </w:r>
      <w:r w:rsidRPr="00745678">
        <w:rPr>
          <w:rFonts w:ascii="Times New Roman" w:hAnsi="Times New Roman" w:cs="Times New Roman"/>
          <w:sz w:val="22"/>
          <w:szCs w:val="22"/>
        </w:rPr>
        <w:t xml:space="preserve"> is the text of the exchange between Yi and Phung</w:t>
      </w:r>
      <w:r>
        <w:rPr>
          <w:rFonts w:ascii="Times New Roman" w:hAnsi="Times New Roman" w:cs="Times New Roman"/>
          <w:sz w:val="22"/>
          <w:szCs w:val="22"/>
        </w:rPr>
        <w:t>,</w:t>
      </w:r>
      <w:r w:rsidRPr="00745678">
        <w:rPr>
          <w:rFonts w:ascii="Times New Roman" w:hAnsi="Times New Roman" w:cs="Times New Roman"/>
          <w:sz w:val="22"/>
          <w:szCs w:val="22"/>
        </w:rPr>
        <w:t xml:space="preserve"> as it is found in Yi</w:t>
      </w:r>
      <w:r>
        <w:rPr>
          <w:rFonts w:ascii="Times New Roman" w:hAnsi="Times New Roman" w:cs="Times New Roman"/>
          <w:sz w:val="22"/>
          <w:szCs w:val="22"/>
        </w:rPr>
        <w:t>’</w:t>
      </w:r>
      <w:r w:rsidRPr="00745678">
        <w:rPr>
          <w:rFonts w:ascii="Times New Roman" w:hAnsi="Times New Roman" w:cs="Times New Roman"/>
          <w:sz w:val="22"/>
          <w:szCs w:val="22"/>
        </w:rPr>
        <w:t>s collected works.21 The dialogue appears to</w:t>
      </w:r>
    </w:p>
    <w:p w:rsidR="0018189F" w:rsidRPr="00745678" w:rsidRDefault="0018189F" w:rsidP="0018189F">
      <w:pPr>
        <w:ind w:firstLineChars="400" w:firstLine="880"/>
        <w:jc w:val="both"/>
        <w:rPr>
          <w:rFonts w:ascii="Times New Roman" w:hAnsi="Times New Roman" w:cs="Times New Roman" w:hint="eastAsia"/>
          <w:sz w:val="22"/>
          <w:szCs w:val="22"/>
          <w:lang w:eastAsia="ko-KR"/>
        </w:rPr>
      </w:pPr>
    </w:p>
    <w:p w:rsidR="0018189F" w:rsidRPr="00AD06A3" w:rsidRDefault="0018189F" w:rsidP="0018189F">
      <w:pPr>
        <w:ind w:left="400" w:hangingChars="200" w:hanging="400"/>
        <w:jc w:val="both"/>
        <w:rPr>
          <w:rFonts w:ascii="Times New Roman" w:hAnsi="Times New Roman" w:cs="Times New Roman"/>
          <w:sz w:val="20"/>
          <w:szCs w:val="20"/>
        </w:rPr>
      </w:pPr>
      <w:r w:rsidRPr="00AD06A3">
        <w:rPr>
          <w:rFonts w:ascii="Times New Roman" w:hAnsi="Times New Roman" w:cs="Times New Roman"/>
          <w:sz w:val="20"/>
          <w:szCs w:val="20"/>
        </w:rPr>
        <w:t>20</w:t>
      </w:r>
      <w:r w:rsidRPr="00AD06A3">
        <w:rPr>
          <w:rFonts w:ascii="Times New Roman" w:hAnsi="Times New Roman" w:cs="Times New Roman" w:hint="eastAsia"/>
          <w:sz w:val="20"/>
          <w:szCs w:val="20"/>
          <w:lang w:eastAsia="ko-KR"/>
        </w:rPr>
        <w:t xml:space="preserve"> </w:t>
      </w:r>
      <w:r w:rsidRPr="00AD06A3">
        <w:rPr>
          <w:rFonts w:ascii="Times New Roman" w:hAnsi="Times New Roman" w:cs="Times New Roman"/>
          <w:sz w:val="20"/>
          <w:szCs w:val="20"/>
        </w:rPr>
        <w:t>The veritable records of the Koryo dynasty indicate that the first official Korean mention of Vietnam/Annam was apparently in the early fourteenth century. See Koryosa (History of Koryo), Ch’unghye Wang cho, 1331-1332.</w:t>
      </w:r>
    </w:p>
    <w:p w:rsidR="0018189F" w:rsidRPr="007E6509" w:rsidRDefault="0018189F" w:rsidP="0018189F">
      <w:pPr>
        <w:ind w:left="400" w:hangingChars="200" w:hanging="400"/>
        <w:jc w:val="both"/>
        <w:rPr>
          <w:rFonts w:ascii="Times New Roman" w:hAnsi="Times New Roman" w:cs="Times New Roman"/>
          <w:sz w:val="20"/>
          <w:szCs w:val="20"/>
          <w:lang w:eastAsia="ko-KR"/>
        </w:rPr>
      </w:pPr>
      <w:r w:rsidRPr="00AD06A3">
        <w:rPr>
          <w:rFonts w:ascii="Times New Roman" w:hAnsi="Times New Roman" w:cs="Times New Roman"/>
          <w:sz w:val="20"/>
          <w:szCs w:val="20"/>
        </w:rPr>
        <w:t>21</w:t>
      </w:r>
      <w:r w:rsidRPr="00AD06A3">
        <w:rPr>
          <w:rFonts w:ascii="Times New Roman" w:hAnsi="Times New Roman" w:cs="Times New Roman" w:hint="eastAsia"/>
          <w:sz w:val="20"/>
          <w:szCs w:val="20"/>
          <w:lang w:eastAsia="ko-KR"/>
        </w:rPr>
        <w:t xml:space="preserve"> </w:t>
      </w:r>
      <w:r w:rsidRPr="00AD06A3">
        <w:rPr>
          <w:rFonts w:ascii="Times New Roman" w:hAnsi="Times New Roman" w:cs="Times New Roman"/>
          <w:sz w:val="20"/>
          <w:szCs w:val="20"/>
        </w:rPr>
        <w:t>The primary version of the “brush-talks” that I have used for my translation is a copy of Yi Sugwang’s Chibongjip (The Collected Works of Chibong [Yi Sugwang], Han’guk munjip ch’onggan (Reprints of Korean Collected Works)</w:t>
      </w:r>
      <w:r w:rsidRPr="001F1197">
        <w:rPr>
          <w:rFonts w:ascii="Times New Roman" w:hAnsi="Times New Roman" w:cs="Times New Roman"/>
          <w:i/>
          <w:sz w:val="20"/>
          <w:szCs w:val="20"/>
        </w:rPr>
        <w:t>,</w:t>
      </w:r>
      <w:r w:rsidRPr="00AD06A3">
        <w:rPr>
          <w:rFonts w:ascii="Times New Roman" w:hAnsi="Times New Roman" w:cs="Times New Roman"/>
          <w:sz w:val="20"/>
          <w:szCs w:val="20"/>
        </w:rPr>
        <w:t xml:space="preserve"> </w:t>
      </w:r>
      <w:r w:rsidRPr="007E6509">
        <w:rPr>
          <w:rFonts w:ascii="Times New Roman" w:hAnsi="Times New Roman" w:cs="Times New Roman"/>
          <w:sz w:val="20"/>
          <w:szCs w:val="20"/>
        </w:rPr>
        <w:t>volume 66 (Seoul: Samsong inswae chusik hoesa 1981). The portion of this work in which the meeting with Phung Khac Khoan is recorded appears on pp. 85-92. For comparison, I also consulted the Classical Chinese text and a translation into Korean in Han’guk kwa Wollam kwa ui gwangye, pp. 84-88.</w:t>
      </w:r>
    </w:p>
    <w:p w:rsidR="0018189F" w:rsidRDefault="0018189F" w:rsidP="0018189F">
      <w:pPr>
        <w:ind w:left="400" w:hangingChars="200" w:hanging="400"/>
        <w:jc w:val="both"/>
        <w:rPr>
          <w:rFonts w:ascii="Times New Roman" w:hAnsi="Times New Roman" w:cs="Times New Roman" w:hint="eastAsia"/>
          <w:i/>
          <w:sz w:val="20"/>
          <w:szCs w:val="20"/>
          <w:lang w:eastAsia="ko-KR"/>
        </w:rPr>
      </w:pPr>
    </w:p>
    <w:p w:rsidR="0018189F" w:rsidRPr="001F1197" w:rsidRDefault="0018189F" w:rsidP="0018189F">
      <w:pPr>
        <w:ind w:leftChars="650" w:left="1560" w:firstLineChars="400" w:firstLine="800"/>
        <w:jc w:val="both"/>
        <w:rPr>
          <w:rFonts w:ascii="Times New Roman" w:hAnsi="Times New Roman" w:cs="Times New Roman" w:hint="eastAsia"/>
          <w:i/>
          <w:sz w:val="20"/>
          <w:szCs w:val="20"/>
          <w:lang w:eastAsia="ko-KR"/>
        </w:rPr>
      </w:pPr>
    </w:p>
    <w:p w:rsidR="0018189F" w:rsidRPr="00745678" w:rsidRDefault="0018189F" w:rsidP="0018189F">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have been completely initiated and directed by Yi</w:t>
      </w:r>
      <w:r>
        <w:rPr>
          <w:rFonts w:ascii="Times New Roman" w:hAnsi="Times New Roman" w:cs="Times New Roman"/>
          <w:sz w:val="22"/>
          <w:szCs w:val="22"/>
        </w:rPr>
        <w:t>,</w:t>
      </w:r>
      <w:r w:rsidRPr="00745678">
        <w:rPr>
          <w:rFonts w:ascii="Times New Roman" w:hAnsi="Times New Roman" w:cs="Times New Roman"/>
          <w:sz w:val="22"/>
          <w:szCs w:val="22"/>
        </w:rPr>
        <w:t xml:space="preserve"> since it is he who presents the series of questions to which Phung responds. Yi</w:t>
      </w:r>
      <w:r>
        <w:rPr>
          <w:rFonts w:ascii="Times New Roman" w:hAnsi="Times New Roman" w:cs="Times New Roman"/>
          <w:sz w:val="22"/>
          <w:szCs w:val="22"/>
        </w:rPr>
        <w:t>’</w:t>
      </w:r>
      <w:r w:rsidRPr="00745678">
        <w:rPr>
          <w:rFonts w:ascii="Times New Roman" w:hAnsi="Times New Roman" w:cs="Times New Roman"/>
          <w:sz w:val="22"/>
          <w:szCs w:val="22"/>
        </w:rPr>
        <w:t>s query is clearly</w:t>
      </w:r>
      <w:r>
        <w:rPr>
          <w:rFonts w:ascii="Times New Roman" w:hAnsi="Times New Roman" w:cs="Times New Roman"/>
          <w:sz w:val="22"/>
          <w:szCs w:val="22"/>
        </w:rPr>
        <w:t>,</w:t>
      </w:r>
      <w:r w:rsidRPr="00745678">
        <w:rPr>
          <w:rFonts w:ascii="Times New Roman" w:hAnsi="Times New Roman" w:cs="Times New Roman"/>
          <w:sz w:val="22"/>
          <w:szCs w:val="22"/>
        </w:rPr>
        <w:t xml:space="preserve"> even somewhat relentlessly</w:t>
      </w:r>
      <w:r>
        <w:rPr>
          <w:rFonts w:ascii="Times New Roman" w:hAnsi="Times New Roman" w:cs="Times New Roman"/>
          <w:sz w:val="22"/>
          <w:szCs w:val="22"/>
        </w:rPr>
        <w:t>,</w:t>
      </w:r>
      <w:r w:rsidRPr="00745678">
        <w:rPr>
          <w:rFonts w:ascii="Times New Roman" w:hAnsi="Times New Roman" w:cs="Times New Roman"/>
          <w:sz w:val="22"/>
          <w:szCs w:val="22"/>
        </w:rPr>
        <w:t xml:space="preserve"> an interrogation intended to acquire historical</w:t>
      </w:r>
      <w:r>
        <w:rPr>
          <w:rFonts w:ascii="Times New Roman" w:hAnsi="Times New Roman" w:cs="Times New Roman"/>
          <w:sz w:val="22"/>
          <w:szCs w:val="22"/>
        </w:rPr>
        <w:t>,</w:t>
      </w:r>
      <w:r w:rsidRPr="00745678">
        <w:rPr>
          <w:rFonts w:ascii="Times New Roman" w:hAnsi="Times New Roman" w:cs="Times New Roman"/>
          <w:sz w:val="22"/>
          <w:szCs w:val="22"/>
        </w:rPr>
        <w:t xml:space="preserve"> political</w:t>
      </w:r>
      <w:r>
        <w:rPr>
          <w:rFonts w:ascii="Times New Roman" w:hAnsi="Times New Roman" w:cs="Times New Roman"/>
          <w:sz w:val="22"/>
          <w:szCs w:val="22"/>
        </w:rPr>
        <w:t>,</w:t>
      </w:r>
      <w:r w:rsidRPr="00745678">
        <w:rPr>
          <w:rFonts w:ascii="Times New Roman" w:hAnsi="Times New Roman" w:cs="Times New Roman"/>
          <w:sz w:val="22"/>
          <w:szCs w:val="22"/>
        </w:rPr>
        <w:t xml:space="preserve"> economic and geographic information about Vietnam. Unfortunately</w:t>
      </w:r>
      <w:r>
        <w:rPr>
          <w:rFonts w:ascii="Times New Roman" w:hAnsi="Times New Roman" w:cs="Times New Roman"/>
          <w:sz w:val="22"/>
          <w:szCs w:val="22"/>
        </w:rPr>
        <w:t>,</w:t>
      </w:r>
      <w:r w:rsidRPr="00745678">
        <w:rPr>
          <w:rFonts w:ascii="Times New Roman" w:hAnsi="Times New Roman" w:cs="Times New Roman"/>
          <w:sz w:val="22"/>
          <w:szCs w:val="22"/>
        </w:rPr>
        <w:t xml:space="preserve"> Yi has left only a very summary statement on Phung</w:t>
      </w:r>
      <w:r>
        <w:rPr>
          <w:rFonts w:ascii="Times New Roman" w:hAnsi="Times New Roman" w:cs="Times New Roman"/>
          <w:sz w:val="22"/>
          <w:szCs w:val="22"/>
        </w:rPr>
        <w:t>’</w:t>
      </w:r>
      <w:r w:rsidRPr="00745678">
        <w:rPr>
          <w:rFonts w:ascii="Times New Roman" w:hAnsi="Times New Roman" w:cs="Times New Roman"/>
          <w:sz w:val="22"/>
          <w:szCs w:val="22"/>
        </w:rPr>
        <w:t>s questions to him and his responses.</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The questioning begins when Yi asks Phung to verify Yi</w:t>
      </w:r>
      <w:r>
        <w:rPr>
          <w:rFonts w:ascii="Times New Roman" w:hAnsi="Times New Roman" w:cs="Times New Roman"/>
          <w:sz w:val="22"/>
          <w:szCs w:val="22"/>
        </w:rPr>
        <w:t>’</w:t>
      </w:r>
      <w:r w:rsidRPr="00745678">
        <w:rPr>
          <w:rFonts w:ascii="Times New Roman" w:hAnsi="Times New Roman" w:cs="Times New Roman"/>
          <w:sz w:val="22"/>
          <w:szCs w:val="22"/>
        </w:rPr>
        <w:t>s knowledge of early Vietnam</w:t>
      </w:r>
      <w:r>
        <w:rPr>
          <w:rFonts w:ascii="Times New Roman" w:hAnsi="Times New Roman" w:cs="Times New Roman"/>
          <w:sz w:val="22"/>
          <w:szCs w:val="22"/>
        </w:rPr>
        <w:t>’</w:t>
      </w:r>
      <w:r w:rsidRPr="00745678">
        <w:rPr>
          <w:rFonts w:ascii="Times New Roman" w:hAnsi="Times New Roman" w:cs="Times New Roman"/>
          <w:sz w:val="22"/>
          <w:szCs w:val="22"/>
        </w:rPr>
        <w:t>s history</w:t>
      </w:r>
      <w:r>
        <w:rPr>
          <w:rFonts w:ascii="Times New Roman" w:hAnsi="Times New Roman" w:cs="Times New Roman"/>
          <w:sz w:val="22"/>
          <w:szCs w:val="22"/>
        </w:rPr>
        <w:t>,</w:t>
      </w:r>
      <w:r w:rsidRPr="00745678">
        <w:rPr>
          <w:rFonts w:ascii="Times New Roman" w:hAnsi="Times New Roman" w:cs="Times New Roman"/>
          <w:sz w:val="22"/>
          <w:szCs w:val="22"/>
        </w:rPr>
        <w:t xml:space="preserve"> in the process demonstrating that Yi was apparently already quite well informed about his counterpart</w:t>
      </w:r>
      <w:r>
        <w:rPr>
          <w:rFonts w:ascii="Times New Roman" w:hAnsi="Times New Roman" w:cs="Times New Roman"/>
          <w:sz w:val="22"/>
          <w:szCs w:val="22"/>
        </w:rPr>
        <w:t>’</w:t>
      </w:r>
      <w:r w:rsidRPr="00745678">
        <w:rPr>
          <w:rFonts w:ascii="Times New Roman" w:hAnsi="Times New Roman" w:cs="Times New Roman"/>
          <w:sz w:val="22"/>
          <w:szCs w:val="22"/>
        </w:rPr>
        <w:t>s place of origin.22 Phung</w:t>
      </w:r>
      <w:r>
        <w:rPr>
          <w:rFonts w:ascii="Times New Roman" w:hAnsi="Times New Roman" w:cs="Times New Roman"/>
          <w:sz w:val="22"/>
          <w:szCs w:val="22"/>
        </w:rPr>
        <w:t>’</w:t>
      </w:r>
      <w:r w:rsidRPr="00745678">
        <w:rPr>
          <w:rFonts w:ascii="Times New Roman" w:hAnsi="Times New Roman" w:cs="Times New Roman"/>
          <w:sz w:val="22"/>
          <w:szCs w:val="22"/>
        </w:rPr>
        <w:t>s reply to this first question</w:t>
      </w:r>
      <w:r>
        <w:rPr>
          <w:rFonts w:ascii="Times New Roman" w:hAnsi="Times New Roman" w:cs="Times New Roman"/>
          <w:sz w:val="22"/>
          <w:szCs w:val="22"/>
        </w:rPr>
        <w:t>,</w:t>
      </w:r>
      <w:r w:rsidRPr="00745678">
        <w:rPr>
          <w:rFonts w:ascii="Times New Roman" w:hAnsi="Times New Roman" w:cs="Times New Roman"/>
          <w:sz w:val="22"/>
          <w:szCs w:val="22"/>
        </w:rPr>
        <w:t xml:space="preserve"> as to most of the others</w:t>
      </w:r>
      <w:r>
        <w:rPr>
          <w:rFonts w:ascii="Times New Roman" w:hAnsi="Times New Roman" w:cs="Times New Roman"/>
          <w:sz w:val="22"/>
          <w:szCs w:val="22"/>
        </w:rPr>
        <w:t>,</w:t>
      </w:r>
      <w:r w:rsidRPr="00745678">
        <w:rPr>
          <w:rFonts w:ascii="Times New Roman" w:hAnsi="Times New Roman" w:cs="Times New Roman"/>
          <w:sz w:val="22"/>
          <w:szCs w:val="22"/>
        </w:rPr>
        <w:t xml:space="preserve"> is typically terse</w:t>
      </w:r>
      <w:r>
        <w:rPr>
          <w:rFonts w:ascii="Times New Roman" w:hAnsi="Times New Roman" w:cs="Times New Roman"/>
          <w:sz w:val="22"/>
          <w:szCs w:val="22"/>
        </w:rPr>
        <w:t>,</w:t>
      </w:r>
      <w:r w:rsidRPr="00745678">
        <w:rPr>
          <w:rFonts w:ascii="Times New Roman" w:hAnsi="Times New Roman" w:cs="Times New Roman"/>
          <w:sz w:val="22"/>
          <w:szCs w:val="22"/>
        </w:rPr>
        <w:t xml:space="preserve"> or perhaps modest.</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(Yi) Question: In ancient times</w:t>
      </w:r>
      <w:r>
        <w:rPr>
          <w:rFonts w:ascii="Times New Roman" w:hAnsi="Times New Roman" w:cs="Times New Roman"/>
          <w:sz w:val="22"/>
          <w:szCs w:val="22"/>
        </w:rPr>
        <w:t>,</w:t>
      </w:r>
      <w:r w:rsidRPr="00745678">
        <w:rPr>
          <w:rFonts w:ascii="Times New Roman" w:hAnsi="Times New Roman" w:cs="Times New Roman"/>
          <w:sz w:val="22"/>
          <w:szCs w:val="22"/>
        </w:rPr>
        <w:t xml:space="preserve"> Viet thirong23 and Giao chi24 were territories of your state</w:t>
      </w:r>
      <w:r>
        <w:rPr>
          <w:rFonts w:ascii="Times New Roman" w:hAnsi="Times New Roman" w:cs="Times New Roman"/>
          <w:sz w:val="22"/>
          <w:szCs w:val="22"/>
        </w:rPr>
        <w:t>,</w:t>
      </w:r>
      <w:r w:rsidRPr="00745678">
        <w:rPr>
          <w:rFonts w:ascii="Times New Roman" w:hAnsi="Times New Roman" w:cs="Times New Roman"/>
          <w:sz w:val="22"/>
          <w:szCs w:val="22"/>
        </w:rPr>
        <w:t xml:space="preserve"> were they not?</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eastAsia="바탕" w:hAnsi="바탕" w:cs="Times New Roman"/>
          <w:sz w:val="22"/>
          <w:szCs w:val="22"/>
        </w:rPr>
        <w:t>問古之越裳交趾是貴國疆域否</w:t>
      </w:r>
    </w:p>
    <w:p w:rsidR="0018189F" w:rsidRDefault="0018189F" w:rsidP="0018189F">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(Phung) Answer: Yes. This is so.</w:t>
      </w:r>
    </w:p>
    <w:p w:rsidR="0018189F" w:rsidRPr="00745678" w:rsidRDefault="0018189F" w:rsidP="0018189F">
      <w:pPr>
        <w:ind w:firstLineChars="400" w:firstLine="880"/>
        <w:jc w:val="both"/>
        <w:rPr>
          <w:rFonts w:ascii="Times New Roman" w:hAnsi="Times New Roman" w:cs="Times New Roman" w:hint="eastAsia"/>
          <w:sz w:val="22"/>
          <w:szCs w:val="22"/>
          <w:lang w:eastAsia="ko-KR"/>
        </w:rPr>
      </w:pPr>
    </w:p>
    <w:p w:rsidR="0018189F" w:rsidRPr="001F1197" w:rsidRDefault="0018189F" w:rsidP="0018189F">
      <w:pPr>
        <w:ind w:left="400" w:hangingChars="200" w:hanging="400"/>
        <w:jc w:val="both"/>
        <w:rPr>
          <w:rFonts w:ascii="Times New Roman" w:hAnsi="Times New Roman" w:cs="Times New Roman"/>
          <w:i/>
          <w:sz w:val="20"/>
          <w:szCs w:val="20"/>
          <w:lang w:eastAsia="ko-KR"/>
        </w:rPr>
      </w:pPr>
      <w:r w:rsidRPr="001F1197">
        <w:rPr>
          <w:rFonts w:ascii="Times New Roman" w:hAnsi="Times New Roman" w:cs="Times New Roman"/>
          <w:i/>
          <w:sz w:val="20"/>
          <w:szCs w:val="20"/>
        </w:rPr>
        <w:lastRenderedPageBreak/>
        <w:t>22 Based on the references in the poems Yi exchanged with Phung, his knowledge of Vietnam was acquired from reading Chinese dynastic histories of the Han. Yi is also assumed to have been familiar with information about Vietnam obtained by the previous Korean missions to China.</w:t>
      </w:r>
    </w:p>
    <w:p w:rsidR="0018189F" w:rsidRPr="001F1197" w:rsidRDefault="0018189F" w:rsidP="0018189F">
      <w:pPr>
        <w:ind w:left="400" w:hangingChars="200" w:hanging="400"/>
        <w:jc w:val="both"/>
        <w:rPr>
          <w:rFonts w:ascii="Times New Roman" w:hAnsi="Times New Roman" w:cs="Times New Roman"/>
          <w:i/>
          <w:sz w:val="20"/>
          <w:szCs w:val="20"/>
          <w:lang w:eastAsia="ko-KR"/>
        </w:rPr>
      </w:pPr>
      <w:r w:rsidRPr="001F1197">
        <w:rPr>
          <w:rFonts w:ascii="Times New Roman" w:hAnsi="Times New Roman" w:cs="Times New Roman"/>
          <w:i/>
          <w:sz w:val="20"/>
          <w:szCs w:val="20"/>
        </w:rPr>
        <w:t xml:space="preserve">23 This is the name of an obscure kingdom from the time of the Chinese Zhou dynasty (1122-256 B.C.E.), which Medieval Vietnamese historians claimed was the source of the </w:t>
      </w:r>
      <w:r>
        <w:rPr>
          <w:rFonts w:ascii="Times New Roman" w:hAnsi="Times New Roman" w:cs="Times New Roman"/>
          <w:i/>
          <w:sz w:val="20"/>
          <w:szCs w:val="20"/>
        </w:rPr>
        <w:t>“</w:t>
      </w:r>
      <w:r w:rsidRPr="001F1197">
        <w:rPr>
          <w:rFonts w:ascii="Times New Roman" w:hAnsi="Times New Roman" w:cs="Times New Roman"/>
          <w:i/>
          <w:sz w:val="20"/>
          <w:szCs w:val="20"/>
        </w:rPr>
        <w:t>Viet</w:t>
      </w:r>
      <w:r>
        <w:rPr>
          <w:rFonts w:ascii="Times New Roman" w:hAnsi="Times New Roman" w:cs="Times New Roman"/>
          <w:i/>
          <w:sz w:val="20"/>
          <w:szCs w:val="20"/>
        </w:rPr>
        <w:t>”</w:t>
      </w:r>
      <w:r w:rsidRPr="001F1197">
        <w:rPr>
          <w:rFonts w:ascii="Times New Roman" w:hAnsi="Times New Roman" w:cs="Times New Roman"/>
          <w:i/>
          <w:sz w:val="20"/>
          <w:szCs w:val="20"/>
        </w:rPr>
        <w:t xml:space="preserve"> used in Dai Viet, the name the state adopted in 1054. See Alexander Barton Woodside, Vietnam and the Chinese Model (Cambridge: Council on East Asian Studies, Harvard University Press 1988) p. 20. Whether accurate or not, the origination of the Vietnamese people in China has been a longstanding and strong element of their national myth.</w:t>
      </w:r>
    </w:p>
    <w:p w:rsidR="0018189F" w:rsidRDefault="0018189F" w:rsidP="0018189F">
      <w:pPr>
        <w:ind w:left="400" w:hangingChars="200" w:hanging="400"/>
        <w:jc w:val="both"/>
        <w:rPr>
          <w:rFonts w:ascii="Times New Roman" w:hAnsi="Times New Roman" w:cs="Times New Roman" w:hint="eastAsia"/>
          <w:i/>
          <w:sz w:val="20"/>
          <w:szCs w:val="20"/>
          <w:lang w:eastAsia="ko-KR"/>
        </w:rPr>
      </w:pPr>
      <w:r w:rsidRPr="001F1197">
        <w:rPr>
          <w:rFonts w:ascii="Times New Roman" w:hAnsi="Times New Roman" w:cs="Times New Roman"/>
          <w:i/>
          <w:sz w:val="20"/>
          <w:szCs w:val="20"/>
        </w:rPr>
        <w:t xml:space="preserve">24 This was a circuit comprised of seven prefectures in northern Vietnam, the founding of which is traditionally dated to 111 B.C.E., when it was organized as a Han domain known in Chinese as Jiao Zhi. For further on Giao chi and the related history of early Vietnam, see Keith Weller Taylor, The Birth of Vietnam (Berkeley and Los Angeles: University of California Press 1983) pp. 30-37 </w:t>
      </w:r>
    </w:p>
    <w:p w:rsidR="0018189F" w:rsidRPr="001F1197" w:rsidRDefault="0018189F" w:rsidP="0018189F">
      <w:pPr>
        <w:ind w:leftChars="650" w:left="1560" w:firstLineChars="400" w:firstLine="800"/>
        <w:jc w:val="both"/>
        <w:rPr>
          <w:rFonts w:ascii="Times New Roman" w:hAnsi="Times New Roman" w:cs="Times New Roman" w:hint="eastAsia"/>
          <w:i/>
          <w:sz w:val="20"/>
          <w:szCs w:val="20"/>
          <w:lang w:eastAsia="ko-KR"/>
        </w:rPr>
      </w:pPr>
    </w:p>
    <w:p w:rsidR="0018189F" w:rsidRPr="00745678" w:rsidRDefault="0018189F" w:rsidP="0018189F">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ab/>
      </w:r>
      <w:r>
        <w:rPr>
          <w:rFonts w:ascii="Times New Roman" w:hAnsi="Times New Roman" w:cs="Times New Roman" w:hint="eastAsia"/>
          <w:color w:val="auto"/>
          <w:sz w:val="22"/>
          <w:szCs w:val="22"/>
          <w:lang w:eastAsia="ko-KR"/>
        </w:rPr>
        <w:tab/>
      </w:r>
      <w:r w:rsidRPr="00745678">
        <w:rPr>
          <w:rFonts w:ascii="Times New Roman" w:eastAsia="바탕" w:hAnsi="바탕" w:cs="Times New Roman"/>
          <w:sz w:val="22"/>
          <w:szCs w:val="22"/>
        </w:rPr>
        <w:t>答曰是也</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The only type of recorded personal question Yi directed to Phung is a detached</w:t>
      </w:r>
      <w:r>
        <w:rPr>
          <w:rFonts w:ascii="Times New Roman" w:hAnsi="Times New Roman" w:cs="Times New Roman"/>
          <w:sz w:val="22"/>
          <w:szCs w:val="22"/>
        </w:rPr>
        <w:t>,</w:t>
      </w:r>
      <w:r w:rsidRPr="00745678">
        <w:rPr>
          <w:rFonts w:ascii="Times New Roman" w:hAnsi="Times New Roman" w:cs="Times New Roman"/>
          <w:sz w:val="22"/>
          <w:szCs w:val="22"/>
        </w:rPr>
        <w:t xml:space="preserve"> routine inquiry concerning his official duties</w:t>
      </w:r>
      <w:r>
        <w:rPr>
          <w:rFonts w:ascii="Times New Roman" w:hAnsi="Times New Roman" w:cs="Times New Roman"/>
          <w:sz w:val="22"/>
          <w:szCs w:val="22"/>
        </w:rPr>
        <w:t>,</w:t>
      </w:r>
      <w:r w:rsidRPr="00745678">
        <w:rPr>
          <w:rFonts w:ascii="Times New Roman" w:hAnsi="Times New Roman" w:cs="Times New Roman"/>
          <w:sz w:val="22"/>
          <w:szCs w:val="22"/>
        </w:rPr>
        <w:t xml:space="preserve"> to which Yi receives another very terse reply. In so far as Confucian </w:t>
      </w:r>
      <w:r>
        <w:rPr>
          <w:rFonts w:ascii="Times New Roman" w:hAnsi="Times New Roman" w:cs="Times New Roman"/>
          <w:sz w:val="22"/>
          <w:szCs w:val="22"/>
        </w:rPr>
        <w:t>“</w:t>
      </w:r>
      <w:r w:rsidRPr="00745678">
        <w:rPr>
          <w:rFonts w:ascii="Times New Roman" w:hAnsi="Times New Roman" w:cs="Times New Roman"/>
          <w:sz w:val="22"/>
          <w:szCs w:val="22"/>
        </w:rPr>
        <w:t>tradition</w:t>
      </w:r>
      <w:r>
        <w:rPr>
          <w:rFonts w:ascii="Times New Roman" w:hAnsi="Times New Roman" w:cs="Times New Roman"/>
          <w:sz w:val="22"/>
          <w:szCs w:val="22"/>
        </w:rPr>
        <w:t>”</w:t>
      </w:r>
      <w:r w:rsidRPr="00745678">
        <w:rPr>
          <w:rFonts w:ascii="Times New Roman" w:hAnsi="Times New Roman" w:cs="Times New Roman"/>
          <w:sz w:val="22"/>
          <w:szCs w:val="22"/>
        </w:rPr>
        <w:t xml:space="preserve"> customarily placed esteem for others ahead of concern for oneself in social situations and autobiography never developed as a literary genre in the Chinese cultural sphere</w:t>
      </w:r>
      <w:r>
        <w:rPr>
          <w:rFonts w:ascii="Times New Roman" w:hAnsi="Times New Roman" w:cs="Times New Roman"/>
          <w:sz w:val="22"/>
          <w:szCs w:val="22"/>
        </w:rPr>
        <w:t>,</w:t>
      </w:r>
      <w:r w:rsidRPr="00745678">
        <w:rPr>
          <w:rFonts w:ascii="Times New Roman" w:hAnsi="Times New Roman" w:cs="Times New Roman"/>
          <w:sz w:val="22"/>
          <w:szCs w:val="22"/>
        </w:rPr>
        <w:t xml:space="preserve"> this sort of reply might not be completely unexpected.</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(Yi) Question: What is your official position?</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eastAsia="바탕" w:hAnsi="바탕" w:cs="Times New Roman"/>
          <w:sz w:val="22"/>
          <w:szCs w:val="22"/>
        </w:rPr>
        <w:t>問大人何官</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(Phung) Answer: I have long served my humble state in an official capacity.</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eastAsia="바탕" w:hAnsi="바탕" w:cs="Times New Roman"/>
          <w:sz w:val="22"/>
          <w:szCs w:val="22"/>
        </w:rPr>
        <w:t>答曰愚老在賤國參侍郞識</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Yi then asks about the government and customs of Vietnam. The answer he receives is disappointing in its lack of detail — even disjointed — but</w:t>
      </w:r>
      <w:r>
        <w:rPr>
          <w:rFonts w:ascii="Times New Roman" w:hAnsi="Times New Roman" w:cs="Times New Roman"/>
          <w:sz w:val="22"/>
          <w:szCs w:val="22"/>
        </w:rPr>
        <w:t>,</w:t>
      </w:r>
      <w:r w:rsidRPr="00745678">
        <w:rPr>
          <w:rFonts w:ascii="Times New Roman" w:hAnsi="Times New Roman" w:cs="Times New Roman"/>
          <w:sz w:val="22"/>
          <w:szCs w:val="22"/>
        </w:rPr>
        <w:t xml:space="preserve"> to Yi</w:t>
      </w:r>
      <w:r>
        <w:rPr>
          <w:rFonts w:ascii="Times New Roman" w:hAnsi="Times New Roman" w:cs="Times New Roman"/>
          <w:sz w:val="22"/>
          <w:szCs w:val="22"/>
        </w:rPr>
        <w:t>,</w:t>
      </w:r>
      <w:r w:rsidRPr="00745678">
        <w:rPr>
          <w:rFonts w:ascii="Times New Roman" w:hAnsi="Times New Roman" w:cs="Times New Roman"/>
          <w:sz w:val="22"/>
          <w:szCs w:val="22"/>
        </w:rPr>
        <w:t xml:space="preserve"> it perhaps was important for its affirmation of one of Vietnam</w:t>
      </w:r>
      <w:r>
        <w:rPr>
          <w:rFonts w:ascii="Times New Roman" w:hAnsi="Times New Roman" w:cs="Times New Roman"/>
          <w:sz w:val="22"/>
          <w:szCs w:val="22"/>
        </w:rPr>
        <w:t>’</w:t>
      </w:r>
      <w:r w:rsidRPr="00745678">
        <w:rPr>
          <w:rFonts w:ascii="Times New Roman" w:hAnsi="Times New Roman" w:cs="Times New Roman"/>
          <w:sz w:val="22"/>
          <w:szCs w:val="22"/>
        </w:rPr>
        <w:t>s similarities to Korea: its Confucian heritage.</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(Yi) Question: What is the governing system and what are the customs of your state?</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eastAsia="바탕" w:hAnsi="바탕" w:cs="Times New Roman"/>
          <w:sz w:val="22"/>
          <w:szCs w:val="22"/>
        </w:rPr>
        <w:t>問貴國官制風俗何如</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(Phung) Answer: We study the teachings of Confucius and Mencius</w:t>
      </w:r>
      <w:r>
        <w:rPr>
          <w:rFonts w:ascii="Times New Roman" w:hAnsi="Times New Roman" w:cs="Times New Roman"/>
          <w:sz w:val="22"/>
          <w:szCs w:val="22"/>
        </w:rPr>
        <w:t>,</w:t>
      </w:r>
      <w:r w:rsidRPr="00745678">
        <w:rPr>
          <w:rFonts w:ascii="Times New Roman" w:hAnsi="Times New Roman" w:cs="Times New Roman"/>
          <w:sz w:val="22"/>
          <w:szCs w:val="22"/>
        </w:rPr>
        <w:t xml:space="preserve"> The Book of Poetry</w:t>
      </w:r>
      <w:r>
        <w:rPr>
          <w:rFonts w:ascii="Times New Roman" w:hAnsi="Times New Roman" w:cs="Times New Roman"/>
          <w:sz w:val="22"/>
          <w:szCs w:val="22"/>
        </w:rPr>
        <w:t>,</w:t>
      </w:r>
      <w:r w:rsidRPr="00745678">
        <w:rPr>
          <w:rFonts w:ascii="Times New Roman" w:hAnsi="Times New Roman" w:cs="Times New Roman"/>
          <w:sz w:val="22"/>
          <w:szCs w:val="22"/>
        </w:rPr>
        <w:t xml:space="preserve"> The Book of Rites and music. We also use the learning of Tang and Song in the tien si [i.e. professional-level civil] examinations.</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eastAsia="바탕" w:hAnsi="바탕" w:cs="Times New Roman"/>
          <w:sz w:val="22"/>
          <w:szCs w:val="22"/>
        </w:rPr>
        <w:t>答曰習孔孟詩書禮樂之</w:t>
      </w:r>
      <w:r w:rsidRPr="00745678">
        <w:rPr>
          <w:rFonts w:ascii="Times New Roman" w:eastAsia="MS Mincho" w:hAnsi="MS Mincho" w:cs="Times New Roman"/>
          <w:sz w:val="22"/>
          <w:szCs w:val="22"/>
        </w:rPr>
        <w:t>教唐宋進士科舉之文</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Because of the fact of Phung</w:t>
      </w:r>
      <w:r>
        <w:rPr>
          <w:rFonts w:ascii="Times New Roman" w:hAnsi="Times New Roman" w:cs="Times New Roman"/>
          <w:sz w:val="22"/>
          <w:szCs w:val="22"/>
        </w:rPr>
        <w:t>’</w:t>
      </w:r>
      <w:r w:rsidRPr="00745678">
        <w:rPr>
          <w:rFonts w:ascii="Times New Roman" w:hAnsi="Times New Roman" w:cs="Times New Roman"/>
          <w:sz w:val="22"/>
          <w:szCs w:val="22"/>
        </w:rPr>
        <w:t>s presence in Beijing as an envoy and his knowledge of written Chinese</w:t>
      </w:r>
      <w:r>
        <w:rPr>
          <w:rFonts w:ascii="Times New Roman" w:hAnsi="Times New Roman" w:cs="Times New Roman"/>
          <w:sz w:val="22"/>
          <w:szCs w:val="22"/>
        </w:rPr>
        <w:t>,</w:t>
      </w:r>
      <w:r w:rsidRPr="00745678">
        <w:rPr>
          <w:rFonts w:ascii="Times New Roman" w:hAnsi="Times New Roman" w:cs="Times New Roman"/>
          <w:sz w:val="22"/>
          <w:szCs w:val="22"/>
        </w:rPr>
        <w:t xml:space="preserve"> Yi could have presumed certain institutional similarities were shared between Korea and Vietnam. The institution he specifically asks about here is the civil and military examinations. In Phung</w:t>
      </w:r>
      <w:r>
        <w:rPr>
          <w:rFonts w:ascii="Times New Roman" w:hAnsi="Times New Roman" w:cs="Times New Roman"/>
          <w:sz w:val="22"/>
          <w:szCs w:val="22"/>
        </w:rPr>
        <w:t>’</w:t>
      </w:r>
      <w:r w:rsidRPr="00745678">
        <w:rPr>
          <w:rFonts w:ascii="Times New Roman" w:hAnsi="Times New Roman" w:cs="Times New Roman"/>
          <w:sz w:val="22"/>
          <w:szCs w:val="22"/>
        </w:rPr>
        <w:t>s reply</w:t>
      </w:r>
      <w:r>
        <w:rPr>
          <w:rFonts w:ascii="Times New Roman" w:hAnsi="Times New Roman" w:cs="Times New Roman"/>
          <w:sz w:val="22"/>
          <w:szCs w:val="22"/>
        </w:rPr>
        <w:t>,</w:t>
      </w:r>
      <w:r w:rsidRPr="00745678">
        <w:rPr>
          <w:rFonts w:ascii="Times New Roman" w:hAnsi="Times New Roman" w:cs="Times New Roman"/>
          <w:sz w:val="22"/>
          <w:szCs w:val="22"/>
        </w:rPr>
        <w:t xml:space="preserve"> the Vietnamese Confucian examination process as he describes it</w:t>
      </w:r>
      <w:r>
        <w:rPr>
          <w:rFonts w:ascii="Times New Roman" w:hAnsi="Times New Roman" w:cs="Times New Roman"/>
          <w:sz w:val="22"/>
          <w:szCs w:val="22"/>
        </w:rPr>
        <w:t>,</w:t>
      </w:r>
      <w:r w:rsidRPr="00745678">
        <w:rPr>
          <w:rFonts w:ascii="Times New Roman" w:hAnsi="Times New Roman" w:cs="Times New Roman"/>
          <w:sz w:val="22"/>
          <w:szCs w:val="22"/>
        </w:rPr>
        <w:t xml:space="preserve"> though at variance from other sources on this period</w:t>
      </w:r>
      <w:r>
        <w:rPr>
          <w:rFonts w:ascii="Times New Roman" w:hAnsi="Times New Roman" w:cs="Times New Roman"/>
          <w:sz w:val="22"/>
          <w:szCs w:val="22"/>
        </w:rPr>
        <w:t>,</w:t>
      </w:r>
      <w:r w:rsidRPr="00745678">
        <w:rPr>
          <w:rFonts w:ascii="Times New Roman" w:hAnsi="Times New Roman" w:cs="Times New Roman"/>
          <w:sz w:val="22"/>
          <w:szCs w:val="22"/>
        </w:rPr>
        <w:t xml:space="preserve"> probably would have revealed to Yi that the Vietnamese examinations</w:t>
      </w:r>
      <w:r>
        <w:rPr>
          <w:rFonts w:ascii="Times New Roman" w:hAnsi="Times New Roman" w:cs="Times New Roman"/>
          <w:sz w:val="22"/>
          <w:szCs w:val="22"/>
        </w:rPr>
        <w:t>,</w:t>
      </w:r>
      <w:r w:rsidRPr="00745678">
        <w:rPr>
          <w:rFonts w:ascii="Times New Roman" w:hAnsi="Times New Roman" w:cs="Times New Roman"/>
          <w:sz w:val="22"/>
          <w:szCs w:val="22"/>
        </w:rPr>
        <w:t xml:space="preserve"> despite some obvious differences</w:t>
      </w:r>
      <w:r>
        <w:rPr>
          <w:rFonts w:ascii="Times New Roman" w:hAnsi="Times New Roman" w:cs="Times New Roman"/>
          <w:sz w:val="22"/>
          <w:szCs w:val="22"/>
        </w:rPr>
        <w:t>,</w:t>
      </w:r>
      <w:r w:rsidRPr="00745678">
        <w:rPr>
          <w:rFonts w:ascii="Times New Roman" w:hAnsi="Times New Roman" w:cs="Times New Roman"/>
          <w:sz w:val="22"/>
          <w:szCs w:val="22"/>
        </w:rPr>
        <w:t xml:space="preserve"> in both the civil and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military branches were more similar to the Chinese than to the Korean.25</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(Yi) Question: Do you choose people [for the bureaucracy] on the basis of their poetry and compositions or on the basis of questions and themes? In addition</w:t>
      </w:r>
      <w:r>
        <w:rPr>
          <w:rFonts w:ascii="Times New Roman" w:hAnsi="Times New Roman" w:cs="Times New Roman"/>
          <w:sz w:val="22"/>
          <w:szCs w:val="22"/>
        </w:rPr>
        <w:t>,</w:t>
      </w:r>
      <w:r w:rsidRPr="00745678">
        <w:rPr>
          <w:rFonts w:ascii="Times New Roman" w:hAnsi="Times New Roman" w:cs="Times New Roman"/>
          <w:sz w:val="22"/>
          <w:szCs w:val="22"/>
        </w:rPr>
        <w:t xml:space="preserve"> do you have a military examination?</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eastAsia="바탕" w:hAnsi="바탕" w:cs="Times New Roman"/>
          <w:sz w:val="22"/>
          <w:szCs w:val="22"/>
        </w:rPr>
        <w:t>問取人以詩賦乎以策論乎亦有武</w:t>
      </w:r>
      <w:r w:rsidRPr="00745678">
        <w:rPr>
          <w:rFonts w:ascii="Times New Roman" w:eastAsia="MS Mincho" w:hAnsi="MS Mincho" w:cs="Times New Roman"/>
          <w:sz w:val="22"/>
          <w:szCs w:val="22"/>
        </w:rPr>
        <w:t>舉不</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(Phung) Answer: We do choose people on the basis of examinations. There is a provincial examination in two parts. The provincial examination is the first stage. In the first part</w:t>
      </w:r>
      <w:r>
        <w:rPr>
          <w:rFonts w:ascii="Times New Roman" w:hAnsi="Times New Roman" w:cs="Times New Roman"/>
          <w:sz w:val="22"/>
          <w:szCs w:val="22"/>
        </w:rPr>
        <w:t>,</w:t>
      </w:r>
      <w:r w:rsidRPr="00745678">
        <w:rPr>
          <w:rFonts w:ascii="Times New Roman" w:hAnsi="Times New Roman" w:cs="Times New Roman"/>
          <w:sz w:val="22"/>
          <w:szCs w:val="22"/>
        </w:rPr>
        <w:t xml:space="preserve"> the examination is on the Five Classics and Four Books. In the second stage</w:t>
      </w:r>
      <w:r>
        <w:rPr>
          <w:rFonts w:ascii="Times New Roman" w:hAnsi="Times New Roman" w:cs="Times New Roman"/>
          <w:sz w:val="22"/>
          <w:szCs w:val="22"/>
        </w:rPr>
        <w:t>,</w:t>
      </w:r>
      <w:r w:rsidRPr="00745678">
        <w:rPr>
          <w:rFonts w:ascii="Times New Roman" w:hAnsi="Times New Roman" w:cs="Times New Roman"/>
          <w:sz w:val="22"/>
          <w:szCs w:val="22"/>
        </w:rPr>
        <w:t xml:space="preserve"> one of the parts of the examination is on evaluating imperial decrees and royal edicts. In the third stage</w:t>
      </w:r>
      <w:r>
        <w:rPr>
          <w:rFonts w:ascii="Times New Roman" w:hAnsi="Times New Roman" w:cs="Times New Roman"/>
          <w:sz w:val="22"/>
          <w:szCs w:val="22"/>
        </w:rPr>
        <w:t>,</w:t>
      </w:r>
      <w:r w:rsidRPr="00745678">
        <w:rPr>
          <w:rFonts w:ascii="Times New Roman" w:hAnsi="Times New Roman" w:cs="Times New Roman"/>
          <w:sz w:val="22"/>
          <w:szCs w:val="22"/>
        </w:rPr>
        <w:t xml:space="preserve"> poetry forms a part In the fourth stage</w:t>
      </w:r>
      <w:r>
        <w:rPr>
          <w:rFonts w:ascii="Times New Roman" w:hAnsi="Times New Roman" w:cs="Times New Roman"/>
          <w:sz w:val="22"/>
          <w:szCs w:val="22"/>
        </w:rPr>
        <w:t>,</w:t>
      </w:r>
      <w:r w:rsidRPr="00745678">
        <w:rPr>
          <w:rFonts w:ascii="Times New Roman" w:hAnsi="Times New Roman" w:cs="Times New Roman"/>
          <w:sz w:val="22"/>
          <w:szCs w:val="22"/>
        </w:rPr>
        <w:t xml:space="preserve"> the theme requires a response on the best way to rule the country. For the general examination</w:t>
      </w:r>
      <w:r>
        <w:rPr>
          <w:rFonts w:ascii="Times New Roman" w:hAnsi="Times New Roman" w:cs="Times New Roman"/>
          <w:sz w:val="22"/>
          <w:szCs w:val="22"/>
        </w:rPr>
        <w:t>,</w:t>
      </w:r>
      <w:r w:rsidRPr="00745678">
        <w:rPr>
          <w:rFonts w:ascii="Times New Roman" w:hAnsi="Times New Roman" w:cs="Times New Roman"/>
          <w:sz w:val="22"/>
          <w:szCs w:val="22"/>
        </w:rPr>
        <w:t xml:space="preserve"> there are first</w:t>
      </w:r>
      <w:r>
        <w:rPr>
          <w:rFonts w:ascii="Times New Roman" w:hAnsi="Times New Roman" w:cs="Times New Roman"/>
          <w:sz w:val="22"/>
          <w:szCs w:val="22"/>
        </w:rPr>
        <w:t>,</w:t>
      </w:r>
      <w:r w:rsidRPr="00745678">
        <w:rPr>
          <w:rFonts w:ascii="Times New Roman" w:hAnsi="Times New Roman" w:cs="Times New Roman"/>
          <w:sz w:val="22"/>
          <w:szCs w:val="22"/>
        </w:rPr>
        <w:t xml:space="preserve"> second</w:t>
      </w:r>
      <w:r>
        <w:rPr>
          <w:rFonts w:ascii="Times New Roman" w:hAnsi="Times New Roman" w:cs="Times New Roman"/>
          <w:sz w:val="22"/>
          <w:szCs w:val="22"/>
        </w:rPr>
        <w:t>,</w:t>
      </w:r>
      <w:r w:rsidRPr="00745678">
        <w:rPr>
          <w:rFonts w:ascii="Times New Roman" w:hAnsi="Times New Roman" w:cs="Times New Roman"/>
          <w:sz w:val="22"/>
          <w:szCs w:val="22"/>
        </w:rPr>
        <w:t xml:space="preserve"> third and forth stages. It is like the provincial examinations. In the fifth stage</w:t>
      </w:r>
      <w:r>
        <w:rPr>
          <w:rFonts w:ascii="Times New Roman" w:hAnsi="Times New Roman" w:cs="Times New Roman"/>
          <w:sz w:val="22"/>
          <w:szCs w:val="22"/>
        </w:rPr>
        <w:t>,</w:t>
      </w:r>
      <w:r w:rsidRPr="00745678">
        <w:rPr>
          <w:rFonts w:ascii="Times New Roman" w:hAnsi="Times New Roman" w:cs="Times New Roman"/>
          <w:sz w:val="22"/>
          <w:szCs w:val="22"/>
        </w:rPr>
        <w:t xml:space="preserve"> there is the palace examination</w:t>
      </w:r>
      <w:r>
        <w:rPr>
          <w:rFonts w:ascii="Times New Roman" w:hAnsi="Times New Roman" w:cs="Times New Roman"/>
          <w:sz w:val="22"/>
          <w:szCs w:val="22"/>
        </w:rPr>
        <w:t>,</w:t>
      </w:r>
      <w:r w:rsidRPr="00745678">
        <w:rPr>
          <w:rFonts w:ascii="Times New Roman" w:hAnsi="Times New Roman" w:cs="Times New Roman"/>
          <w:sz w:val="22"/>
          <w:szCs w:val="22"/>
        </w:rPr>
        <w:t xml:space="preserve"> which requires composition and the reply to questions. As for the military examination</w:t>
      </w:r>
      <w:r>
        <w:rPr>
          <w:rFonts w:ascii="Times New Roman" w:hAnsi="Times New Roman" w:cs="Times New Roman"/>
          <w:sz w:val="22"/>
          <w:szCs w:val="22"/>
        </w:rPr>
        <w:t>,</w:t>
      </w:r>
      <w:r w:rsidRPr="00745678">
        <w:rPr>
          <w:rFonts w:ascii="Times New Roman" w:hAnsi="Times New Roman" w:cs="Times New Roman"/>
          <w:sz w:val="22"/>
          <w:szCs w:val="22"/>
        </w:rPr>
        <w:t xml:space="preserve"> the </w:t>
      </w:r>
      <w:r w:rsidRPr="00745678">
        <w:rPr>
          <w:rFonts w:ascii="Times New Roman" w:hAnsi="Times New Roman" w:cs="Times New Roman"/>
          <w:sz w:val="22"/>
          <w:szCs w:val="22"/>
        </w:rPr>
        <w:lastRenderedPageBreak/>
        <w:t>examinees</w:t>
      </w:r>
      <w:r>
        <w:rPr>
          <w:rFonts w:ascii="Times New Roman" w:hAnsi="Times New Roman" w:cs="Times New Roman"/>
          <w:sz w:val="22"/>
          <w:szCs w:val="22"/>
        </w:rPr>
        <w:t>’</w:t>
      </w:r>
      <w:r w:rsidRPr="00745678">
        <w:rPr>
          <w:rFonts w:ascii="Times New Roman" w:hAnsi="Times New Roman" w:cs="Times New Roman"/>
          <w:sz w:val="22"/>
          <w:szCs w:val="22"/>
        </w:rPr>
        <w:t xml:space="preserve"> use of strategy is most important. There are talent competitions in horseback riding</w:t>
      </w:r>
      <w:r>
        <w:rPr>
          <w:rFonts w:ascii="Times New Roman" w:hAnsi="Times New Roman" w:cs="Times New Roman"/>
          <w:sz w:val="22"/>
          <w:szCs w:val="22"/>
        </w:rPr>
        <w:t>,</w:t>
      </w:r>
      <w:r w:rsidRPr="00745678">
        <w:rPr>
          <w:rFonts w:ascii="Times New Roman" w:hAnsi="Times New Roman" w:cs="Times New Roman"/>
          <w:sz w:val="22"/>
          <w:szCs w:val="22"/>
        </w:rPr>
        <w:t xml:space="preserve"> elephant riding and shooting from horseback. Candidates are chosen every five years.</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eastAsia="바탕" w:hAnsi="바탕" w:cs="Times New Roman"/>
          <w:sz w:val="22"/>
          <w:szCs w:val="22"/>
        </w:rPr>
        <w:t>答曰科</w:t>
      </w:r>
      <w:r w:rsidRPr="00745678">
        <w:rPr>
          <w:rFonts w:ascii="Times New Roman" w:eastAsia="MS Mincho" w:hAnsi="MS Mincho" w:cs="Times New Roman"/>
          <w:sz w:val="22"/>
          <w:szCs w:val="22"/>
        </w:rPr>
        <w:t>舉取人法有</w:t>
      </w:r>
      <w:r w:rsidRPr="00745678">
        <w:rPr>
          <w:rFonts w:ascii="Times New Roman" w:eastAsia="MingLiU" w:hAnsi="MingLiU" w:cs="Times New Roman"/>
          <w:sz w:val="22"/>
          <w:szCs w:val="22"/>
        </w:rPr>
        <w:t>鄉試科</w:t>
      </w:r>
      <w:r w:rsidRPr="00745678">
        <w:rPr>
          <w:rFonts w:ascii="Times New Roman" w:eastAsia="바탕" w:hAnsi="바탕" w:cs="Times New Roman"/>
          <w:sz w:val="22"/>
          <w:szCs w:val="22"/>
        </w:rPr>
        <w:t>有會試克</w:t>
      </w:r>
      <w:r w:rsidRPr="00745678">
        <w:rPr>
          <w:rFonts w:ascii="Times New Roman" w:eastAsia="MingLiU" w:hAnsi="MingLiU" w:cs="Times New Roman"/>
          <w:sz w:val="22"/>
          <w:szCs w:val="22"/>
        </w:rPr>
        <w:t>鄉試科第一場試五經四書</w:t>
      </w:r>
      <w:r w:rsidRPr="00745678">
        <w:rPr>
          <w:rFonts w:ascii="Times New Roman" w:hAnsi="Times New Roman" w:cs="Times New Roman"/>
          <w:sz w:val="22"/>
          <w:szCs w:val="22"/>
        </w:rPr>
        <w:t xml:space="preserve"> </w:t>
      </w:r>
      <w:r w:rsidRPr="00745678">
        <w:rPr>
          <w:rFonts w:ascii="Times New Roman" w:eastAsia="바탕" w:hAnsi="바탕" w:cs="Times New Roman"/>
          <w:sz w:val="22"/>
          <w:szCs w:val="22"/>
        </w:rPr>
        <w:t>各一通第二場詔制表文各一通第三場試科一通第四場策文古今治道一題會試科第一第二第三第四場同</w:t>
      </w:r>
      <w:r w:rsidRPr="00745678">
        <w:rPr>
          <w:rFonts w:ascii="Times New Roman" w:eastAsia="MingLiU" w:hAnsi="MingLiU" w:cs="Times New Roman"/>
          <w:sz w:val="22"/>
          <w:szCs w:val="22"/>
        </w:rPr>
        <w:t>鄉試第五場廷試策文武可以前爲</w:t>
      </w:r>
      <w:r w:rsidRPr="00745678">
        <w:rPr>
          <w:rFonts w:ascii="Times New Roman" w:hAnsi="Times New Roman" w:cs="Times New Roman"/>
          <w:sz w:val="22"/>
          <w:szCs w:val="22"/>
        </w:rPr>
        <w:t xml:space="preserve"> </w:t>
      </w:r>
      <w:r w:rsidRPr="00745678">
        <w:rPr>
          <w:rFonts w:ascii="Times New Roman" w:eastAsia="바탕" w:hAnsi="바탕" w:cs="Times New Roman"/>
          <w:sz w:val="22"/>
          <w:szCs w:val="22"/>
        </w:rPr>
        <w:t>主有騎馬騎象騎設之財五年一選</w:t>
      </w:r>
    </w:p>
    <w:p w:rsidR="0018189F" w:rsidRDefault="0018189F" w:rsidP="0018189F">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Sugwang was not only relatively well informed about Vietnam</w:t>
      </w:r>
      <w:r>
        <w:rPr>
          <w:rFonts w:ascii="Times New Roman" w:hAnsi="Times New Roman" w:cs="Times New Roman"/>
          <w:sz w:val="22"/>
          <w:szCs w:val="22"/>
        </w:rPr>
        <w:t>’</w:t>
      </w:r>
      <w:r w:rsidRPr="00745678">
        <w:rPr>
          <w:rFonts w:ascii="Times New Roman" w:hAnsi="Times New Roman" w:cs="Times New Roman"/>
          <w:sz w:val="22"/>
          <w:szCs w:val="22"/>
        </w:rPr>
        <w:t>s early history</w:t>
      </w:r>
      <w:r>
        <w:rPr>
          <w:rFonts w:ascii="Times New Roman" w:hAnsi="Times New Roman" w:cs="Times New Roman"/>
          <w:sz w:val="22"/>
          <w:szCs w:val="22"/>
        </w:rPr>
        <w:t>,</w:t>
      </w:r>
      <w:r w:rsidRPr="00745678">
        <w:rPr>
          <w:rFonts w:ascii="Times New Roman" w:hAnsi="Times New Roman" w:cs="Times New Roman"/>
          <w:sz w:val="22"/>
          <w:szCs w:val="22"/>
        </w:rPr>
        <w:t xml:space="preserve"> but he was also evidently conversant with some of its more recent events</w:t>
      </w:r>
      <w:r>
        <w:rPr>
          <w:rFonts w:ascii="Times New Roman" w:hAnsi="Times New Roman" w:cs="Times New Roman"/>
          <w:sz w:val="22"/>
          <w:szCs w:val="22"/>
        </w:rPr>
        <w:t>,</w:t>
      </w:r>
      <w:r w:rsidRPr="00745678">
        <w:rPr>
          <w:rFonts w:ascii="Times New Roman" w:hAnsi="Times New Roman" w:cs="Times New Roman"/>
          <w:sz w:val="22"/>
          <w:szCs w:val="22"/>
        </w:rPr>
        <w:t xml:space="preserve"> as his next question concerning the Mac dynasty interregnum demonstrates. Through information obtained by its embassies to China prior to 1597-1598</w:t>
      </w:r>
      <w:r>
        <w:rPr>
          <w:rFonts w:ascii="Times New Roman" w:hAnsi="Times New Roman" w:cs="Times New Roman"/>
          <w:sz w:val="22"/>
          <w:szCs w:val="22"/>
        </w:rPr>
        <w:t>,</w:t>
      </w:r>
      <w:r w:rsidRPr="00745678">
        <w:rPr>
          <w:rFonts w:ascii="Times New Roman" w:hAnsi="Times New Roman" w:cs="Times New Roman"/>
          <w:sz w:val="22"/>
          <w:szCs w:val="22"/>
        </w:rPr>
        <w:t xml:space="preserve"> the Korean government had already become aware of the circumstances of the earlier Ming invasion and occupation of Vietnam (1407-1427)</w:t>
      </w:r>
      <w:r>
        <w:rPr>
          <w:rFonts w:ascii="Times New Roman" w:hAnsi="Times New Roman" w:cs="Times New Roman"/>
          <w:sz w:val="22"/>
          <w:szCs w:val="22"/>
        </w:rPr>
        <w:t>,</w:t>
      </w:r>
      <w:r w:rsidRPr="00745678">
        <w:rPr>
          <w:rFonts w:ascii="Times New Roman" w:hAnsi="Times New Roman" w:cs="Times New Roman"/>
          <w:sz w:val="22"/>
          <w:szCs w:val="22"/>
        </w:rPr>
        <w:t xml:space="preserve"> as well as the Mac coup in 1527- Indeed</w:t>
      </w:r>
      <w:r>
        <w:rPr>
          <w:rFonts w:ascii="Times New Roman" w:hAnsi="Times New Roman" w:cs="Times New Roman"/>
          <w:sz w:val="22"/>
          <w:szCs w:val="22"/>
        </w:rPr>
        <w:t>,</w:t>
      </w:r>
      <w:r w:rsidRPr="00745678">
        <w:rPr>
          <w:rFonts w:ascii="Times New Roman" w:hAnsi="Times New Roman" w:cs="Times New Roman"/>
          <w:sz w:val="22"/>
          <w:szCs w:val="22"/>
        </w:rPr>
        <w:t xml:space="preserve"> the Veritable Records of the Choson Dynasty for the seventh year of the reign of T</w:t>
      </w:r>
      <w:r>
        <w:rPr>
          <w:rFonts w:ascii="Times New Roman" w:hAnsi="Times New Roman" w:cs="Times New Roman"/>
          <w:sz w:val="22"/>
          <w:szCs w:val="22"/>
        </w:rPr>
        <w:t>’</w:t>
      </w:r>
      <w:r w:rsidRPr="00745678">
        <w:rPr>
          <w:rFonts w:ascii="Times New Roman" w:hAnsi="Times New Roman" w:cs="Times New Roman"/>
          <w:sz w:val="22"/>
          <w:szCs w:val="22"/>
        </w:rPr>
        <w:t>aejong (1401-1418) describe at some length the overthrow of the Tran dynasty (1225-1400) by one of its officials</w:t>
      </w:r>
      <w:r>
        <w:rPr>
          <w:rFonts w:ascii="Times New Roman" w:hAnsi="Times New Roman" w:cs="Times New Roman"/>
          <w:sz w:val="22"/>
          <w:szCs w:val="22"/>
        </w:rPr>
        <w:t>,</w:t>
      </w:r>
      <w:r w:rsidRPr="00745678">
        <w:rPr>
          <w:rFonts w:ascii="Times New Roman" w:hAnsi="Times New Roman" w:cs="Times New Roman"/>
          <w:sz w:val="22"/>
          <w:szCs w:val="22"/>
        </w:rPr>
        <w:t xml:space="preserve"> Ho Qui Ly (1336-</w:t>
      </w:r>
    </w:p>
    <w:p w:rsidR="0018189F" w:rsidRPr="00745678" w:rsidRDefault="0018189F" w:rsidP="0018189F">
      <w:pPr>
        <w:ind w:firstLineChars="400" w:firstLine="880"/>
        <w:jc w:val="both"/>
        <w:rPr>
          <w:rFonts w:ascii="Times New Roman" w:hAnsi="Times New Roman" w:cs="Times New Roman" w:hint="eastAsia"/>
          <w:sz w:val="22"/>
          <w:szCs w:val="22"/>
          <w:lang w:eastAsia="ko-KR"/>
        </w:rPr>
      </w:pPr>
    </w:p>
    <w:p w:rsidR="0018189F" w:rsidRPr="00AD06A3" w:rsidRDefault="0018189F" w:rsidP="0018189F">
      <w:pPr>
        <w:jc w:val="both"/>
        <w:rPr>
          <w:rFonts w:ascii="Times New Roman" w:hAnsi="Times New Roman" w:cs="Times New Roman"/>
          <w:sz w:val="20"/>
          <w:szCs w:val="20"/>
        </w:rPr>
      </w:pPr>
      <w:r w:rsidRPr="00AD06A3">
        <w:rPr>
          <w:rFonts w:ascii="Times New Roman" w:hAnsi="Times New Roman" w:cs="Times New Roman"/>
          <w:sz w:val="20"/>
          <w:szCs w:val="20"/>
        </w:rPr>
        <w:t>25 See Woodside’s Vietnam and the Chinese, pp. 169-233</w:t>
      </w:r>
      <w:r w:rsidRPr="00AD06A3">
        <w:rPr>
          <w:rFonts w:ascii="Times New Roman" w:cs="Times New Roman"/>
          <w:sz w:val="20"/>
          <w:szCs w:val="20"/>
        </w:rPr>
        <w:t>,</w:t>
      </w:r>
      <w:r w:rsidRPr="00AD06A3">
        <w:rPr>
          <w:rFonts w:ascii="Times New Roman" w:hAnsi="Times New Roman" w:cs="Times New Roman"/>
          <w:sz w:val="20"/>
          <w:szCs w:val="20"/>
        </w:rPr>
        <w:t>”Education and</w:t>
      </w:r>
      <w:r w:rsidRPr="00AD06A3">
        <w:rPr>
          <w:rFonts w:ascii="Times New Roman" w:hAnsi="Times New Roman" w:cs="Times New Roman" w:hint="eastAsia"/>
          <w:sz w:val="20"/>
          <w:szCs w:val="20"/>
          <w:lang w:eastAsia="ko-KR"/>
        </w:rPr>
        <w:t xml:space="preserve"> </w:t>
      </w:r>
      <w:r w:rsidRPr="00AD06A3">
        <w:rPr>
          <w:rFonts w:ascii="Times New Roman" w:hAnsi="Times New Roman" w:cs="Times New Roman"/>
          <w:sz w:val="20"/>
          <w:szCs w:val="20"/>
        </w:rPr>
        <w:t>Examinations in Nguyen Vietnam.”</w:t>
      </w:r>
    </w:p>
    <w:p w:rsidR="0018189F" w:rsidRDefault="0018189F" w:rsidP="0018189F">
      <w:pPr>
        <w:jc w:val="both"/>
        <w:rPr>
          <w:rFonts w:ascii="Times New Roman" w:hAnsi="Times New Roman" w:cs="Times New Roman" w:hint="eastAsia"/>
          <w:sz w:val="22"/>
          <w:szCs w:val="22"/>
          <w:lang w:eastAsia="ko-KR"/>
        </w:rPr>
      </w:pPr>
    </w:p>
    <w:p w:rsidR="0018189F" w:rsidRDefault="0018189F" w:rsidP="0018189F">
      <w:pPr>
        <w:jc w:val="both"/>
        <w:rPr>
          <w:rFonts w:ascii="Times New Roman" w:hAnsi="Times New Roman" w:cs="Times New Roman" w:hint="eastAsia"/>
          <w:sz w:val="22"/>
          <w:szCs w:val="22"/>
          <w:lang w:eastAsia="ko-KR"/>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1407)</w:t>
      </w:r>
      <w:r>
        <w:rPr>
          <w:rFonts w:ascii="Times New Roman" w:hAnsi="Times New Roman" w:cs="Times New Roman"/>
          <w:sz w:val="22"/>
          <w:szCs w:val="22"/>
        </w:rPr>
        <w:t>,</w:t>
      </w:r>
      <w:r w:rsidRPr="00745678">
        <w:rPr>
          <w:rFonts w:ascii="Times New Roman" w:hAnsi="Times New Roman" w:cs="Times New Roman"/>
          <w:sz w:val="22"/>
          <w:szCs w:val="22"/>
        </w:rPr>
        <w:t>26 who then established his own very brief dynasty</w:t>
      </w:r>
      <w:r>
        <w:rPr>
          <w:rFonts w:ascii="Times New Roman" w:hAnsi="Times New Roman" w:cs="Times New Roman"/>
          <w:sz w:val="22"/>
          <w:szCs w:val="22"/>
        </w:rPr>
        <w:t>,</w:t>
      </w:r>
      <w:r w:rsidRPr="00745678">
        <w:rPr>
          <w:rFonts w:ascii="Times New Roman" w:hAnsi="Times New Roman" w:cs="Times New Roman"/>
          <w:sz w:val="22"/>
          <w:szCs w:val="22"/>
        </w:rPr>
        <w:t xml:space="preserve"> as well as how an appeal to Ming by a descendent of the removed Tran king had led to the twenty-year Chinese occupation of Vietnam.27 From later envoy reconnaissance in Beijing</w:t>
      </w:r>
      <w:r>
        <w:rPr>
          <w:rFonts w:ascii="Times New Roman" w:hAnsi="Times New Roman" w:cs="Times New Roman"/>
          <w:sz w:val="22"/>
          <w:szCs w:val="22"/>
        </w:rPr>
        <w:t>,</w:t>
      </w:r>
      <w:r w:rsidRPr="00745678">
        <w:rPr>
          <w:rFonts w:ascii="Times New Roman" w:hAnsi="Times New Roman" w:cs="Times New Roman"/>
          <w:sz w:val="22"/>
          <w:szCs w:val="22"/>
        </w:rPr>
        <w:t xml:space="preserve"> and in nearly as much detail</w:t>
      </w:r>
      <w:r>
        <w:rPr>
          <w:rFonts w:ascii="Times New Roman" w:hAnsi="Times New Roman" w:cs="Times New Roman"/>
          <w:sz w:val="22"/>
          <w:szCs w:val="22"/>
        </w:rPr>
        <w:t>,</w:t>
      </w:r>
      <w:r w:rsidRPr="00745678">
        <w:rPr>
          <w:rFonts w:ascii="Times New Roman" w:hAnsi="Times New Roman" w:cs="Times New Roman"/>
          <w:sz w:val="22"/>
          <w:szCs w:val="22"/>
        </w:rPr>
        <w:t xml:space="preserve"> the Korean Veritable Records for the thirty-second year of the reign of Chungjong (1506-1544) recount the Mac insurrection28 that Yi refers to in his next question. These accounts of events in Vietnam collected by prior Korean envoys while in Beijing very likely supplied Yi with much of the information he knew about recent Vietnamese history and could have been the inspiration for the recording of his own interrogation of Phung. Of note in Yi</w:t>
      </w:r>
      <w:r>
        <w:rPr>
          <w:rFonts w:ascii="Times New Roman" w:hAnsi="Times New Roman" w:cs="Times New Roman"/>
          <w:sz w:val="22"/>
          <w:szCs w:val="22"/>
        </w:rPr>
        <w:t>’</w:t>
      </w:r>
      <w:r w:rsidRPr="00745678">
        <w:rPr>
          <w:rFonts w:ascii="Times New Roman" w:hAnsi="Times New Roman" w:cs="Times New Roman"/>
          <w:sz w:val="22"/>
          <w:szCs w:val="22"/>
        </w:rPr>
        <w:t>s question is his interest in civil unrest having been a part of the restoration of the Le</w:t>
      </w:r>
      <w:r>
        <w:rPr>
          <w:rFonts w:ascii="Times New Roman" w:hAnsi="Times New Roman" w:cs="Times New Roman"/>
          <w:sz w:val="22"/>
          <w:szCs w:val="22"/>
        </w:rPr>
        <w:t>,</w:t>
      </w:r>
      <w:r w:rsidRPr="00745678">
        <w:rPr>
          <w:rFonts w:ascii="Times New Roman" w:hAnsi="Times New Roman" w:cs="Times New Roman"/>
          <w:sz w:val="22"/>
          <w:szCs w:val="22"/>
        </w:rPr>
        <w:t xml:space="preserve"> since this was a topic that had been dealt with in the two previous Veritable Records entries on Vietnam. Of some further interest</w:t>
      </w:r>
      <w:r>
        <w:rPr>
          <w:rFonts w:ascii="Times New Roman" w:hAnsi="Times New Roman" w:cs="Times New Roman"/>
          <w:sz w:val="22"/>
          <w:szCs w:val="22"/>
        </w:rPr>
        <w:t>,</w:t>
      </w:r>
      <w:r w:rsidRPr="00745678">
        <w:rPr>
          <w:rFonts w:ascii="Times New Roman" w:hAnsi="Times New Roman" w:cs="Times New Roman"/>
          <w:sz w:val="22"/>
          <w:szCs w:val="22"/>
        </w:rPr>
        <w:t xml:space="preserve"> it is worth noting that</w:t>
      </w:r>
      <w:r>
        <w:rPr>
          <w:rFonts w:ascii="Times New Roman" w:hAnsi="Times New Roman" w:cs="Times New Roman"/>
          <w:sz w:val="22"/>
          <w:szCs w:val="22"/>
        </w:rPr>
        <w:t>,</w:t>
      </w:r>
      <w:r w:rsidRPr="00745678">
        <w:rPr>
          <w:rFonts w:ascii="Times New Roman" w:hAnsi="Times New Roman" w:cs="Times New Roman"/>
          <w:sz w:val="22"/>
          <w:szCs w:val="22"/>
        </w:rPr>
        <w:t xml:space="preserve"> despite the militant nature of the Mac</w:t>
      </w:r>
    </w:p>
    <w:p w:rsidR="0018189F" w:rsidRPr="00745678" w:rsidRDefault="0018189F" w:rsidP="0018189F">
      <w:pPr>
        <w:jc w:val="both"/>
        <w:rPr>
          <w:rFonts w:ascii="Times New Roman" w:hAnsi="Times New Roman" w:cs="Times New Roman" w:hint="eastAsia"/>
          <w:sz w:val="22"/>
          <w:szCs w:val="22"/>
          <w:lang w:eastAsia="ko-KR"/>
        </w:rPr>
      </w:pPr>
    </w:p>
    <w:p w:rsidR="0018189F" w:rsidRPr="00AD06A3" w:rsidRDefault="0018189F" w:rsidP="0018189F">
      <w:pPr>
        <w:ind w:left="400" w:hangingChars="200" w:hanging="400"/>
        <w:jc w:val="both"/>
        <w:rPr>
          <w:rFonts w:ascii="Times New Roman" w:hAnsi="Times New Roman" w:cs="Times New Roman"/>
          <w:sz w:val="20"/>
          <w:szCs w:val="20"/>
        </w:rPr>
      </w:pPr>
      <w:r w:rsidRPr="00AD06A3">
        <w:rPr>
          <w:rFonts w:ascii="Times New Roman" w:hAnsi="Times New Roman" w:cs="Times New Roman"/>
          <w:sz w:val="20"/>
          <w:szCs w:val="20"/>
        </w:rPr>
        <w:t>26</w:t>
      </w:r>
      <w:r w:rsidRPr="00AD06A3">
        <w:rPr>
          <w:rFonts w:ascii="Times New Roman" w:hAnsi="Times New Roman" w:cs="Times New Roman" w:hint="eastAsia"/>
          <w:sz w:val="20"/>
          <w:szCs w:val="20"/>
          <w:lang w:eastAsia="ko-KR"/>
        </w:rPr>
        <w:t xml:space="preserve"> </w:t>
      </w:r>
      <w:r w:rsidRPr="00AD06A3">
        <w:rPr>
          <w:rFonts w:ascii="Times New Roman" w:hAnsi="Times New Roman" w:cs="Times New Roman"/>
          <w:sz w:val="20"/>
          <w:szCs w:val="20"/>
        </w:rPr>
        <w:t>Vietnamese sources frequently note that Ho Qui Ly was descended from a family that was originally Chinese, and that his surname was changed when he was adopted by a Vietnamese family named Le. He served as a minister during the Tran dynasty (which itself is often said to be Chinese in origin), and his aunt and daughter were married into the king’s family. When the last Tran king abdicated, Le Qui Ly seized power as regent for the king’s son, whom he soon removed and made himself sovereign in 1400. At this point, he reverted to using his original surname, Ho, hence the name of the dynasty. After the Ming invasion of Vietnam in 1406, the Ho dynasty came to an end in the following year and for the next twenty years Vietnam was again under Chinese domination. For an account of Ho’s life in Vietnamese, see Tu Dien Nhan Vat Lich Su Viet Nam, pp. 279-282. In Korean, an abbreviated biography is in Han’guk kwa Wollam kwa ui gwan’gye, pp. 123-125. In English, see Victor Lieberman, Strange Parallels: Southeast Asia in Global Context, c. 800-1830 (Cambridge: Cambridge University Press 2003), pp. 352-365. He is also treated at some length in all standard Vietnamese history texts which include the fifteenth century.</w:t>
      </w:r>
    </w:p>
    <w:p w:rsidR="0018189F" w:rsidRPr="00AD06A3" w:rsidRDefault="0018189F" w:rsidP="0018189F">
      <w:pPr>
        <w:ind w:left="400" w:hangingChars="200" w:hanging="400"/>
        <w:jc w:val="both"/>
        <w:rPr>
          <w:rFonts w:ascii="Times New Roman" w:hAnsi="Times New Roman" w:cs="Times New Roman"/>
          <w:sz w:val="20"/>
          <w:szCs w:val="20"/>
        </w:rPr>
      </w:pPr>
      <w:r w:rsidRPr="00AD06A3">
        <w:rPr>
          <w:rFonts w:ascii="Times New Roman" w:hAnsi="Times New Roman" w:cs="Times New Roman"/>
          <w:sz w:val="20"/>
          <w:szCs w:val="20"/>
        </w:rPr>
        <w:t>27</w:t>
      </w:r>
      <w:r w:rsidRPr="00AD06A3">
        <w:rPr>
          <w:rFonts w:ascii="Times New Roman" w:hAnsi="Times New Roman" w:cs="Times New Roman" w:hint="eastAsia"/>
          <w:sz w:val="20"/>
          <w:szCs w:val="20"/>
          <w:lang w:eastAsia="ko-KR"/>
        </w:rPr>
        <w:t xml:space="preserve"> </w:t>
      </w:r>
      <w:r w:rsidRPr="00AD06A3">
        <w:rPr>
          <w:rFonts w:ascii="Times New Roman" w:hAnsi="Times New Roman" w:cs="Times New Roman"/>
          <w:sz w:val="20"/>
          <w:szCs w:val="20"/>
        </w:rPr>
        <w:t>Veritable Records of the Choson Dynasty, Taejong</w:t>
      </w:r>
      <w:r w:rsidRPr="00AD06A3">
        <w:rPr>
          <w:rFonts w:ascii="Times New Roman" w:cs="Times New Roman"/>
          <w:sz w:val="20"/>
          <w:szCs w:val="20"/>
        </w:rPr>
        <w:t>,</w:t>
      </w:r>
      <w:r w:rsidRPr="00AD06A3">
        <w:rPr>
          <w:rFonts w:ascii="Times New Roman" w:hAnsi="Times New Roman" w:cs="Times New Roman"/>
          <w:sz w:val="20"/>
          <w:szCs w:val="20"/>
        </w:rPr>
        <w:t>seventh year, fifth month (Choson wangjo sillok, T’aejong taewong, 7 nyon, 5 wol cho); cited in Han’guk kwa Wollam kwa ui gwan’gye, pp. 115-125.</w:t>
      </w:r>
    </w:p>
    <w:p w:rsidR="0018189F" w:rsidRPr="00AD06A3" w:rsidRDefault="0018189F" w:rsidP="0018189F">
      <w:pPr>
        <w:ind w:left="400" w:hangingChars="200" w:hanging="400"/>
        <w:jc w:val="both"/>
        <w:rPr>
          <w:rFonts w:ascii="Times New Roman" w:hAnsi="Times New Roman" w:cs="Times New Roman" w:hint="eastAsia"/>
          <w:sz w:val="20"/>
          <w:szCs w:val="20"/>
          <w:lang w:eastAsia="ko-KR"/>
        </w:rPr>
      </w:pPr>
      <w:r w:rsidRPr="00AD06A3">
        <w:rPr>
          <w:rFonts w:ascii="Times New Roman" w:hAnsi="Times New Roman" w:cs="Times New Roman"/>
          <w:sz w:val="20"/>
          <w:szCs w:val="20"/>
        </w:rPr>
        <w:t>28</w:t>
      </w:r>
      <w:r w:rsidRPr="00AD06A3">
        <w:rPr>
          <w:rFonts w:ascii="Times New Roman" w:hAnsi="Times New Roman" w:cs="Times New Roman" w:hint="eastAsia"/>
          <w:sz w:val="20"/>
          <w:szCs w:val="20"/>
          <w:lang w:eastAsia="ko-KR"/>
        </w:rPr>
        <w:t xml:space="preserve"> </w:t>
      </w:r>
      <w:r w:rsidRPr="00AD06A3">
        <w:rPr>
          <w:rFonts w:ascii="Times New Roman" w:hAnsi="Times New Roman" w:cs="Times New Roman"/>
          <w:sz w:val="20"/>
          <w:szCs w:val="20"/>
        </w:rPr>
        <w:t>Veritable Records of the Choson Dynasty, Chungjong, thirty-second year, forth month ( Choson wangjo sillok, 32 nyon, chong’yu, 4 wol cho; cited in Han’guk kwa Wollam kwa ui gwan’gye, pp. 125-138.</w:t>
      </w:r>
    </w:p>
    <w:p w:rsidR="0018189F" w:rsidRPr="001F1197" w:rsidRDefault="0018189F" w:rsidP="0018189F">
      <w:pPr>
        <w:ind w:leftChars="650" w:left="1560" w:firstLineChars="400" w:firstLine="800"/>
        <w:jc w:val="both"/>
        <w:rPr>
          <w:rFonts w:ascii="Times New Roman" w:hAnsi="Times New Roman" w:cs="Times New Roman" w:hint="eastAsia"/>
          <w:i/>
          <w:sz w:val="20"/>
          <w:szCs w:val="20"/>
          <w:lang w:eastAsia="ko-KR"/>
        </w:rPr>
      </w:pPr>
    </w:p>
    <w:p w:rsidR="0018189F" w:rsidRPr="00745678" w:rsidRDefault="0018189F" w:rsidP="0018189F">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takeover of Vietnam</w:t>
      </w:r>
      <w:r>
        <w:rPr>
          <w:rFonts w:ascii="Times New Roman" w:hAnsi="Times New Roman" w:cs="Times New Roman"/>
          <w:sz w:val="22"/>
          <w:szCs w:val="22"/>
        </w:rPr>
        <w:t>,</w:t>
      </w:r>
      <w:r w:rsidRPr="00745678">
        <w:rPr>
          <w:rFonts w:ascii="Times New Roman" w:hAnsi="Times New Roman" w:cs="Times New Roman"/>
          <w:sz w:val="22"/>
          <w:szCs w:val="22"/>
        </w:rPr>
        <w:t xml:space="preserve"> this family had been an eminent Dong Kinh (northern) literati family.</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(Yi) Question: I have heard that the surname of the former king of your state was Mac. Has the Le family now resumed its duty as head of state? Was there a disturbance or a coup?</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eastAsia="바탕" w:hAnsi="바탕" w:cs="Times New Roman"/>
          <w:sz w:val="22"/>
          <w:szCs w:val="22"/>
        </w:rPr>
        <w:t>問舊聞貴國王是莫姓今黎氏乃創業之主耶</w:t>
      </w:r>
      <w:r w:rsidRPr="00745678">
        <w:rPr>
          <w:rFonts w:ascii="Times New Roman" w:hAnsi="Times New Roman" w:cs="Times New Roman"/>
          <w:sz w:val="22"/>
          <w:szCs w:val="22"/>
        </w:rPr>
        <w:t xml:space="preserve"> </w:t>
      </w:r>
      <w:r w:rsidRPr="00745678">
        <w:rPr>
          <w:rFonts w:ascii="Times New Roman" w:eastAsia="바탕" w:hAnsi="바탕" w:cs="Times New Roman"/>
          <w:sz w:val="22"/>
          <w:szCs w:val="22"/>
        </w:rPr>
        <w:t>由何變亂而革命耶</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Since he was in Beijing to seek the restoration of the legitimacy of the Le</w:t>
      </w:r>
      <w:r>
        <w:rPr>
          <w:rFonts w:ascii="Times New Roman" w:hAnsi="Times New Roman" w:cs="Times New Roman"/>
          <w:sz w:val="22"/>
          <w:szCs w:val="22"/>
        </w:rPr>
        <w:t>,</w:t>
      </w:r>
      <w:r w:rsidRPr="00745678">
        <w:rPr>
          <w:rFonts w:ascii="Times New Roman" w:hAnsi="Times New Roman" w:cs="Times New Roman"/>
          <w:sz w:val="22"/>
          <w:szCs w:val="22"/>
        </w:rPr>
        <w:t xml:space="preserve"> Phung</w:t>
      </w:r>
      <w:r>
        <w:rPr>
          <w:rFonts w:ascii="Times New Roman" w:hAnsi="Times New Roman" w:cs="Times New Roman"/>
          <w:sz w:val="22"/>
          <w:szCs w:val="22"/>
        </w:rPr>
        <w:t>’</w:t>
      </w:r>
      <w:r w:rsidRPr="00745678">
        <w:rPr>
          <w:rFonts w:ascii="Times New Roman" w:hAnsi="Times New Roman" w:cs="Times New Roman"/>
          <w:sz w:val="22"/>
          <w:szCs w:val="22"/>
        </w:rPr>
        <w:t>s reply to this question amounts to his mission</w:t>
      </w:r>
      <w:r>
        <w:rPr>
          <w:rFonts w:ascii="Times New Roman" w:hAnsi="Times New Roman" w:cs="Times New Roman"/>
          <w:sz w:val="22"/>
          <w:szCs w:val="22"/>
        </w:rPr>
        <w:t>’</w:t>
      </w:r>
      <w:r w:rsidRPr="00745678">
        <w:rPr>
          <w:rFonts w:ascii="Times New Roman" w:hAnsi="Times New Roman" w:cs="Times New Roman"/>
          <w:sz w:val="22"/>
          <w:szCs w:val="22"/>
        </w:rPr>
        <w:t>s statement of purpose.</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lastRenderedPageBreak/>
        <w:t>(Phung) Answer: Our state was formerly ruled by the Le kings. The Mac family carried out an insurrection and ruled after them. Now the Le house has resumed its former position and is seeking investiture [from the Chinese emperor].</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eastAsia="바탕" w:hAnsi="바탕" w:cs="Times New Roman"/>
          <w:sz w:val="22"/>
          <w:szCs w:val="22"/>
        </w:rPr>
        <w:t>答曰前者賤國是黎王管封後</w:t>
      </w:r>
      <w:r w:rsidRPr="00745678">
        <w:rPr>
          <w:rFonts w:ascii="Times New Roman" w:eastAsia="MS Mincho" w:hAnsi="MS Mincho" w:cs="Times New Roman"/>
          <w:sz w:val="22"/>
          <w:szCs w:val="22"/>
        </w:rPr>
        <w:t>為莫氏</w:t>
      </w:r>
      <w:r w:rsidRPr="00745678">
        <w:rPr>
          <w:rFonts w:ascii="Times New Roman" w:eastAsia="MingLiU" w:hAnsi="MingLiU" w:cs="Times New Roman"/>
          <w:sz w:val="22"/>
          <w:szCs w:val="22"/>
        </w:rPr>
        <w:t>篡僣今黎氏復舊業再請封</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Still wishing to pursue the events surrounding the Le restoration</w:t>
      </w:r>
      <w:r>
        <w:rPr>
          <w:rFonts w:ascii="Times New Roman" w:hAnsi="Times New Roman" w:cs="Times New Roman"/>
          <w:sz w:val="22"/>
          <w:szCs w:val="22"/>
        </w:rPr>
        <w:t>,</w:t>
      </w:r>
      <w:r w:rsidRPr="00745678">
        <w:rPr>
          <w:rFonts w:ascii="Times New Roman" w:hAnsi="Times New Roman" w:cs="Times New Roman"/>
          <w:sz w:val="22"/>
          <w:szCs w:val="22"/>
        </w:rPr>
        <w:t xml:space="preserve"> Yi asks for further information and adds a second question. Phung</w:t>
      </w:r>
      <w:r>
        <w:rPr>
          <w:rFonts w:ascii="Times New Roman" w:hAnsi="Times New Roman" w:cs="Times New Roman"/>
          <w:sz w:val="22"/>
          <w:szCs w:val="22"/>
        </w:rPr>
        <w:t>’</w:t>
      </w:r>
      <w:r w:rsidRPr="00745678">
        <w:rPr>
          <w:rFonts w:ascii="Times New Roman" w:hAnsi="Times New Roman" w:cs="Times New Roman"/>
          <w:sz w:val="22"/>
          <w:szCs w:val="22"/>
        </w:rPr>
        <w:t>s answer</w:t>
      </w:r>
      <w:r>
        <w:rPr>
          <w:rFonts w:ascii="Times New Roman" w:hAnsi="Times New Roman" w:cs="Times New Roman"/>
          <w:sz w:val="22"/>
          <w:szCs w:val="22"/>
        </w:rPr>
        <w:t>,</w:t>
      </w:r>
      <w:r w:rsidRPr="00745678">
        <w:rPr>
          <w:rFonts w:ascii="Times New Roman" w:hAnsi="Times New Roman" w:cs="Times New Roman"/>
          <w:sz w:val="22"/>
          <w:szCs w:val="22"/>
        </w:rPr>
        <w:t xml:space="preserve"> though again brier</w:t>
      </w:r>
      <w:r>
        <w:rPr>
          <w:rFonts w:ascii="Times New Roman" w:hAnsi="Times New Roman" w:cs="Times New Roman"/>
          <w:sz w:val="22"/>
          <w:szCs w:val="22"/>
        </w:rPr>
        <w:t>,</w:t>
      </w:r>
      <w:r w:rsidRPr="00745678">
        <w:rPr>
          <w:rFonts w:ascii="Times New Roman" w:hAnsi="Times New Roman" w:cs="Times New Roman"/>
          <w:sz w:val="22"/>
          <w:szCs w:val="22"/>
        </w:rPr>
        <w:t xml:space="preserve"> is approximately accurate.</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(Yi) Question: For how long did the Le house lose the kingship of the state? When did they regain their former position?</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eastAsia="바탕" w:hAnsi="바탕" w:cs="Times New Roman"/>
          <w:sz w:val="22"/>
          <w:szCs w:val="22"/>
        </w:rPr>
        <w:t>問黎王失國幾年始復舊物</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(Pnung) Answer: It was for a period of fifty years.</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eastAsia="바탕" w:hAnsi="바탕" w:cs="Times New Roman"/>
          <w:sz w:val="22"/>
          <w:szCs w:val="22"/>
        </w:rPr>
        <w:t>答曰經五十年</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In his next question</w:t>
      </w:r>
      <w:r>
        <w:rPr>
          <w:rFonts w:ascii="Times New Roman" w:hAnsi="Times New Roman" w:cs="Times New Roman"/>
          <w:sz w:val="22"/>
          <w:szCs w:val="22"/>
        </w:rPr>
        <w:t>,</w:t>
      </w:r>
      <w:r w:rsidRPr="00745678">
        <w:rPr>
          <w:rFonts w:ascii="Times New Roman" w:hAnsi="Times New Roman" w:cs="Times New Roman"/>
          <w:sz w:val="22"/>
          <w:szCs w:val="22"/>
        </w:rPr>
        <w:t xml:space="preserve"> Yi inquires about a particular title bestowed by the Ming on the Mac rulers of Vietnam. When the Mac came to power</w:t>
      </w:r>
      <w:r>
        <w:rPr>
          <w:rFonts w:ascii="Times New Roman" w:hAnsi="Times New Roman" w:cs="Times New Roman"/>
          <w:sz w:val="22"/>
          <w:szCs w:val="22"/>
        </w:rPr>
        <w:t>,</w:t>
      </w:r>
      <w:r w:rsidRPr="00745678">
        <w:rPr>
          <w:rFonts w:ascii="Times New Roman" w:hAnsi="Times New Roman" w:cs="Times New Roman"/>
          <w:sz w:val="22"/>
          <w:szCs w:val="22"/>
        </w:rPr>
        <w:t xml:space="preserve"> even though they submitted to the Ming</w:t>
      </w:r>
      <w:r>
        <w:rPr>
          <w:rFonts w:ascii="Times New Roman" w:hAnsi="Times New Roman" w:cs="Times New Roman"/>
          <w:sz w:val="22"/>
          <w:szCs w:val="22"/>
        </w:rPr>
        <w:t>,</w:t>
      </w:r>
      <w:r w:rsidRPr="00745678">
        <w:rPr>
          <w:rFonts w:ascii="Times New Roman" w:hAnsi="Times New Roman" w:cs="Times New Roman"/>
          <w:sz w:val="22"/>
          <w:szCs w:val="22"/>
        </w:rPr>
        <w:t xml:space="preserve"> Vietnam</w:t>
      </w:r>
      <w:r>
        <w:rPr>
          <w:rFonts w:ascii="Times New Roman" w:hAnsi="Times New Roman" w:cs="Times New Roman"/>
          <w:sz w:val="22"/>
          <w:szCs w:val="22"/>
        </w:rPr>
        <w:t>’</w:t>
      </w:r>
      <w:r w:rsidRPr="00745678">
        <w:rPr>
          <w:rFonts w:ascii="Times New Roman" w:hAnsi="Times New Roman" w:cs="Times New Roman"/>
          <w:sz w:val="22"/>
          <w:szCs w:val="22"/>
        </w:rPr>
        <w:t xml:space="preserve">s status within the tribute system was reduced from that of a monarchy to a form which harkened back to the Han colonial designation </w:t>
      </w:r>
      <w:r>
        <w:rPr>
          <w:rFonts w:ascii="Times New Roman" w:hAnsi="Times New Roman" w:cs="Times New Roman"/>
          <w:sz w:val="22"/>
          <w:szCs w:val="22"/>
        </w:rPr>
        <w:t>“</w:t>
      </w:r>
      <w:r w:rsidRPr="00745678">
        <w:rPr>
          <w:rFonts w:ascii="Times New Roman" w:hAnsi="Times New Roman" w:cs="Times New Roman"/>
          <w:sz w:val="22"/>
          <w:szCs w:val="22"/>
        </w:rPr>
        <w:t>the pacified south</w:t>
      </w:r>
      <w:r>
        <w:rPr>
          <w:rFonts w:ascii="Times New Roman" w:hAnsi="Times New Roman" w:cs="Times New Roman"/>
          <w:sz w:val="22"/>
          <w:szCs w:val="22"/>
        </w:rPr>
        <w:t>,”</w:t>
      </w:r>
      <w:r w:rsidRPr="00745678">
        <w:rPr>
          <w:rFonts w:ascii="Times New Roman" w:hAnsi="Times New Roman" w:cs="Times New Roman"/>
          <w:sz w:val="22"/>
          <w:szCs w:val="22"/>
        </w:rPr>
        <w:t xml:space="preserve"> i.e. Annan/Annam. This form</w:t>
      </w:r>
      <w:r>
        <w:rPr>
          <w:rFonts w:ascii="Times New Roman" w:hAnsi="Times New Roman" w:cs="Times New Roman"/>
          <w:sz w:val="22"/>
          <w:szCs w:val="22"/>
        </w:rPr>
        <w:t>,</w:t>
      </w:r>
      <w:r w:rsidRPr="00745678">
        <w:rPr>
          <w:rFonts w:ascii="Times New Roman" w:hAnsi="Times New Roman" w:cs="Times New Roman"/>
          <w:sz w:val="22"/>
          <w:szCs w:val="22"/>
        </w:rPr>
        <w:t xml:space="preserve"> known in Chinese as dutongshi si</w:t>
      </w:r>
      <w:r>
        <w:rPr>
          <w:rFonts w:ascii="Times New Roman" w:hAnsi="Times New Roman" w:cs="Times New Roman"/>
          <w:sz w:val="22"/>
          <w:szCs w:val="22"/>
        </w:rPr>
        <w:t>,</w:t>
      </w:r>
      <w:r w:rsidRPr="00745678">
        <w:rPr>
          <w:rFonts w:ascii="Times New Roman" w:hAnsi="Times New Roman" w:cs="Times New Roman"/>
          <w:sz w:val="22"/>
          <w:szCs w:val="22"/>
        </w:rPr>
        <w:t xml:space="preserve"> was in effect a </w:t>
      </w:r>
      <w:r>
        <w:rPr>
          <w:rFonts w:ascii="Times New Roman" w:hAnsi="Times New Roman" w:cs="Times New Roman"/>
          <w:sz w:val="22"/>
          <w:szCs w:val="22"/>
        </w:rPr>
        <w:t>“</w:t>
      </w:r>
      <w:r w:rsidRPr="00745678">
        <w:rPr>
          <w:rFonts w:ascii="Times New Roman" w:hAnsi="Times New Roman" w:cs="Times New Roman"/>
          <w:sz w:val="22"/>
          <w:szCs w:val="22"/>
        </w:rPr>
        <w:t>pacification system</w:t>
      </w:r>
      <w:r>
        <w:rPr>
          <w:rFonts w:ascii="Times New Roman" w:hAnsi="Times New Roman" w:cs="Times New Roman"/>
          <w:sz w:val="22"/>
          <w:szCs w:val="22"/>
        </w:rPr>
        <w:t>,”</w:t>
      </w:r>
      <w:r w:rsidRPr="00745678">
        <w:rPr>
          <w:rFonts w:ascii="Times New Roman" w:hAnsi="Times New Roman" w:cs="Times New Roman"/>
          <w:sz w:val="22"/>
          <w:szCs w:val="22"/>
        </w:rPr>
        <w:t xml:space="preserve"> which imposed a lower status on Vietnam</w:t>
      </w:r>
      <w:r>
        <w:rPr>
          <w:rFonts w:ascii="Times New Roman" w:hAnsi="Times New Roman" w:cs="Times New Roman"/>
          <w:sz w:val="22"/>
          <w:szCs w:val="22"/>
        </w:rPr>
        <w:t>,</w:t>
      </w:r>
      <w:r w:rsidRPr="00745678">
        <w:rPr>
          <w:rFonts w:ascii="Times New Roman" w:hAnsi="Times New Roman" w:cs="Times New Roman"/>
          <w:sz w:val="22"/>
          <w:szCs w:val="22"/>
        </w:rPr>
        <w:t xml:space="preserve"> but still recognized that Vietnam was above an aboriginal office</w:t>
      </w:r>
      <w:r>
        <w:rPr>
          <w:rFonts w:ascii="Times New Roman" w:hAnsi="Times New Roman" w:cs="Times New Roman"/>
          <w:sz w:val="22"/>
          <w:szCs w:val="22"/>
        </w:rPr>
        <w:t>,</w:t>
      </w:r>
      <w:r w:rsidRPr="00745678">
        <w:rPr>
          <w:rFonts w:ascii="Times New Roman" w:hAnsi="Times New Roman" w:cs="Times New Roman"/>
          <w:sz w:val="22"/>
          <w:szCs w:val="22"/>
        </w:rPr>
        <w:t xml:space="preserve"> in that it was administered by Confucian literati</w:t>
      </w:r>
      <w:r>
        <w:rPr>
          <w:rFonts w:ascii="Times New Roman" w:hAnsi="Times New Roman" w:cs="Times New Roman"/>
          <w:sz w:val="22"/>
          <w:szCs w:val="22"/>
        </w:rPr>
        <w:t>,</w:t>
      </w:r>
      <w:r w:rsidRPr="00745678">
        <w:rPr>
          <w:rFonts w:ascii="Times New Roman" w:hAnsi="Times New Roman" w:cs="Times New Roman"/>
          <w:sz w:val="22"/>
          <w:szCs w:val="22"/>
        </w:rPr>
        <w:t xml:space="preserve"> not by tribal chiefs</w:t>
      </w:r>
      <w:r>
        <w:rPr>
          <w:rFonts w:ascii="Times New Roman" w:hAnsi="Times New Roman" w:cs="Times New Roman"/>
          <w:sz w:val="22"/>
          <w:szCs w:val="22"/>
        </w:rPr>
        <w:t>,</w:t>
      </w:r>
      <w:r w:rsidRPr="00745678">
        <w:rPr>
          <w:rFonts w:ascii="Times New Roman" w:hAnsi="Times New Roman" w:cs="Times New Roman"/>
          <w:sz w:val="22"/>
          <w:szCs w:val="22"/>
        </w:rPr>
        <w:t xml:space="preserve"> such as were the Burmese</w:t>
      </w:r>
      <w:r>
        <w:rPr>
          <w:rFonts w:ascii="Times New Roman" w:hAnsi="Times New Roman" w:cs="Times New Roman"/>
          <w:sz w:val="22"/>
          <w:szCs w:val="22"/>
        </w:rPr>
        <w:t>,</w:t>
      </w:r>
      <w:r w:rsidRPr="00745678">
        <w:rPr>
          <w:rFonts w:ascii="Times New Roman" w:hAnsi="Times New Roman" w:cs="Times New Roman"/>
          <w:sz w:val="22"/>
          <w:szCs w:val="22"/>
        </w:rPr>
        <w:t xml:space="preserve"> Shan</w:t>
      </w:r>
      <w:r>
        <w:rPr>
          <w:rFonts w:ascii="Times New Roman" w:hAnsi="Times New Roman" w:cs="Times New Roman"/>
          <w:sz w:val="22"/>
          <w:szCs w:val="22"/>
        </w:rPr>
        <w:t>,</w:t>
      </w:r>
      <w:r w:rsidRPr="00745678">
        <w:rPr>
          <w:rFonts w:ascii="Times New Roman" w:hAnsi="Times New Roman" w:cs="Times New Roman"/>
          <w:sz w:val="22"/>
          <w:szCs w:val="22"/>
        </w:rPr>
        <w:t xml:space="preserve"> Tai and Lao.29</w:t>
      </w:r>
    </w:p>
    <w:p w:rsidR="0018189F" w:rsidRDefault="0018189F" w:rsidP="0018189F">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 xml:space="preserve">(Yi) Question: Does your state have a </w:t>
      </w:r>
      <w:r>
        <w:rPr>
          <w:rFonts w:ascii="Times New Roman" w:hAnsi="Times New Roman" w:cs="Times New Roman"/>
          <w:sz w:val="22"/>
          <w:szCs w:val="22"/>
        </w:rPr>
        <w:t>“</w:t>
      </w:r>
      <w:r w:rsidRPr="00745678">
        <w:rPr>
          <w:rFonts w:ascii="Times New Roman" w:hAnsi="Times New Roman" w:cs="Times New Roman"/>
          <w:sz w:val="22"/>
          <w:szCs w:val="22"/>
        </w:rPr>
        <w:t>pacification commander</w:t>
      </w:r>
      <w:r>
        <w:rPr>
          <w:rFonts w:ascii="Times New Roman" w:hAnsi="Times New Roman" w:cs="Times New Roman"/>
          <w:sz w:val="22"/>
          <w:szCs w:val="22"/>
        </w:rPr>
        <w:t>”</w:t>
      </w:r>
    </w:p>
    <w:p w:rsidR="0018189F" w:rsidRPr="00745678" w:rsidRDefault="0018189F" w:rsidP="0018189F">
      <w:pPr>
        <w:ind w:firstLineChars="400" w:firstLine="880"/>
        <w:jc w:val="both"/>
        <w:rPr>
          <w:rFonts w:ascii="Times New Roman" w:hAnsi="Times New Roman" w:cs="Times New Roman" w:hint="eastAsia"/>
          <w:sz w:val="22"/>
          <w:szCs w:val="22"/>
          <w:lang w:eastAsia="ko-KR"/>
        </w:rPr>
      </w:pPr>
    </w:p>
    <w:p w:rsidR="0018189F" w:rsidRPr="00AD06A3" w:rsidRDefault="0018189F" w:rsidP="0018189F">
      <w:pPr>
        <w:jc w:val="both"/>
        <w:rPr>
          <w:rFonts w:ascii="Times New Roman" w:hAnsi="Times New Roman" w:cs="Times New Roman"/>
          <w:sz w:val="20"/>
          <w:szCs w:val="20"/>
        </w:rPr>
      </w:pPr>
      <w:r w:rsidRPr="00AD06A3">
        <w:rPr>
          <w:rFonts w:ascii="Times New Roman" w:hAnsi="Times New Roman" w:cs="Times New Roman"/>
          <w:sz w:val="20"/>
          <w:szCs w:val="20"/>
        </w:rPr>
        <w:t>29 Cambridge History of China, “The Ming Dynasty,” pp. 282, 330</w:t>
      </w:r>
    </w:p>
    <w:p w:rsidR="0018189F" w:rsidRDefault="0018189F" w:rsidP="0018189F">
      <w:pPr>
        <w:jc w:val="both"/>
        <w:rPr>
          <w:rFonts w:ascii="Times New Roman" w:hAnsi="Times New Roman" w:cs="Times New Roman" w:hint="eastAsia"/>
          <w:sz w:val="22"/>
          <w:szCs w:val="22"/>
          <w:lang w:eastAsia="ko-KR"/>
        </w:rPr>
      </w:pPr>
    </w:p>
    <w:p w:rsidR="0018189F" w:rsidRPr="00745678" w:rsidRDefault="0018189F" w:rsidP="0018189F">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 xml:space="preserve"> (Chinese: dutongshi)30? What duties does this officer have?</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eastAsia="바탕" w:hAnsi="바탕" w:cs="Times New Roman"/>
          <w:sz w:val="22"/>
          <w:szCs w:val="22"/>
        </w:rPr>
        <w:t>問貴國有都統使是何官職</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Phung</w:t>
      </w:r>
      <w:r>
        <w:rPr>
          <w:rFonts w:ascii="Times New Roman" w:hAnsi="Times New Roman" w:cs="Times New Roman"/>
          <w:sz w:val="22"/>
          <w:szCs w:val="22"/>
        </w:rPr>
        <w:t>’</w:t>
      </w:r>
      <w:r w:rsidRPr="00745678">
        <w:rPr>
          <w:rFonts w:ascii="Times New Roman" w:hAnsi="Times New Roman" w:cs="Times New Roman"/>
          <w:sz w:val="22"/>
          <w:szCs w:val="22"/>
        </w:rPr>
        <w:t>s reply implies that the Ming authorities may have denied the stated purpose of his mission to obtain the investiture of the restored Le monarch as king of Vietnam. This was</w:t>
      </w:r>
      <w:r>
        <w:rPr>
          <w:rFonts w:ascii="Times New Roman" w:hAnsi="Times New Roman" w:cs="Times New Roman"/>
          <w:sz w:val="22"/>
          <w:szCs w:val="22"/>
        </w:rPr>
        <w:t>,</w:t>
      </w:r>
      <w:r w:rsidRPr="00745678">
        <w:rPr>
          <w:rFonts w:ascii="Times New Roman" w:hAnsi="Times New Roman" w:cs="Times New Roman"/>
          <w:sz w:val="22"/>
          <w:szCs w:val="22"/>
        </w:rPr>
        <w:t xml:space="preserve"> in fact</w:t>
      </w:r>
      <w:r>
        <w:rPr>
          <w:rFonts w:ascii="Times New Roman" w:hAnsi="Times New Roman" w:cs="Times New Roman"/>
          <w:sz w:val="22"/>
          <w:szCs w:val="22"/>
        </w:rPr>
        <w:t>,</w:t>
      </w:r>
      <w:r w:rsidRPr="00745678">
        <w:rPr>
          <w:rFonts w:ascii="Times New Roman" w:hAnsi="Times New Roman" w:cs="Times New Roman"/>
          <w:sz w:val="22"/>
          <w:szCs w:val="22"/>
        </w:rPr>
        <w:t xml:space="preserve"> the case. Vietnam was to remain in its lowered position within the hierarchy of Ming tribute states until the end of the Le dynasty</w:t>
      </w:r>
      <w:r>
        <w:rPr>
          <w:rFonts w:ascii="Times New Roman" w:hAnsi="Times New Roman" w:cs="Times New Roman"/>
          <w:sz w:val="22"/>
          <w:szCs w:val="22"/>
        </w:rPr>
        <w:t>,</w:t>
      </w:r>
      <w:r w:rsidRPr="00745678">
        <w:rPr>
          <w:rFonts w:ascii="Times New Roman" w:hAnsi="Times New Roman" w:cs="Times New Roman"/>
          <w:sz w:val="22"/>
          <w:szCs w:val="22"/>
        </w:rPr>
        <w:t xml:space="preserve"> even though the Mac were overthrown and the Le were restored in 1592.</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(Phung) Answer: Ever since we have had a state</w:t>
      </w:r>
      <w:r>
        <w:rPr>
          <w:rFonts w:ascii="Times New Roman" w:hAnsi="Times New Roman" w:cs="Times New Roman"/>
          <w:sz w:val="22"/>
          <w:szCs w:val="22"/>
        </w:rPr>
        <w:t>,</w:t>
      </w:r>
      <w:r w:rsidRPr="00745678">
        <w:rPr>
          <w:rFonts w:ascii="Times New Roman" w:hAnsi="Times New Roman" w:cs="Times New Roman"/>
          <w:sz w:val="22"/>
          <w:szCs w:val="22"/>
        </w:rPr>
        <w:t xml:space="preserve"> the title of </w:t>
      </w:r>
      <w:r>
        <w:rPr>
          <w:rFonts w:ascii="Times New Roman" w:hAnsi="Times New Roman" w:cs="Times New Roman"/>
          <w:sz w:val="22"/>
          <w:szCs w:val="22"/>
        </w:rPr>
        <w:t>“</w:t>
      </w:r>
      <w:r w:rsidRPr="00745678">
        <w:rPr>
          <w:rFonts w:ascii="Times New Roman" w:hAnsi="Times New Roman" w:cs="Times New Roman"/>
          <w:sz w:val="22"/>
          <w:szCs w:val="22"/>
        </w:rPr>
        <w:t>pacification commander</w:t>
      </w:r>
      <w:r>
        <w:rPr>
          <w:rFonts w:ascii="Times New Roman" w:hAnsi="Times New Roman" w:cs="Times New Roman"/>
          <w:sz w:val="22"/>
          <w:szCs w:val="22"/>
        </w:rPr>
        <w:t>”</w:t>
      </w:r>
      <w:r w:rsidRPr="00745678">
        <w:rPr>
          <w:rFonts w:ascii="Times New Roman" w:hAnsi="Times New Roman" w:cs="Times New Roman"/>
          <w:sz w:val="22"/>
          <w:szCs w:val="22"/>
        </w:rPr>
        <w:t xml:space="preserve"> had never existed. That title was a special feature of the Mac insurrection and their rise to power. The Celestial Dynasty was generous in not putting them [the Mac] to death. The title is temporary and carries a second grade status</w:t>
      </w:r>
      <w:r>
        <w:rPr>
          <w:rFonts w:ascii="Times New Roman" w:hAnsi="Times New Roman" w:cs="Times New Roman"/>
          <w:sz w:val="22"/>
          <w:szCs w:val="22"/>
        </w:rPr>
        <w:t>,</w:t>
      </w:r>
      <w:r w:rsidRPr="00745678">
        <w:rPr>
          <w:rFonts w:ascii="Times New Roman" w:hAnsi="Times New Roman" w:cs="Times New Roman"/>
          <w:sz w:val="22"/>
          <w:szCs w:val="22"/>
        </w:rPr>
        <w:t xml:space="preserve"> because it is dependent upon the holder</w:t>
      </w:r>
      <w:r>
        <w:rPr>
          <w:rFonts w:ascii="Times New Roman" w:hAnsi="Times New Roman" w:cs="Times New Roman"/>
          <w:sz w:val="22"/>
          <w:szCs w:val="22"/>
        </w:rPr>
        <w:t>’</w:t>
      </w:r>
      <w:r w:rsidRPr="00745678">
        <w:rPr>
          <w:rFonts w:ascii="Times New Roman" w:hAnsi="Times New Roman" w:cs="Times New Roman"/>
          <w:sz w:val="22"/>
          <w:szCs w:val="22"/>
        </w:rPr>
        <w:t>s abilities. Now the [Le] king is seeking deliberation and a decision regarding the disposition of this title.31</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eastAsia="바탕" w:hAnsi="바탕" w:cs="Times New Roman"/>
          <w:sz w:val="22"/>
          <w:szCs w:val="22"/>
        </w:rPr>
        <w:t>答曰賤國自古有國以來未嘗有都統使之職特以莫氏</w:t>
      </w:r>
      <w:r w:rsidRPr="00745678">
        <w:rPr>
          <w:rFonts w:ascii="Times New Roman" w:eastAsia="MS Mincho" w:hAnsi="MS Mincho" w:cs="Times New Roman"/>
          <w:sz w:val="22"/>
          <w:szCs w:val="22"/>
        </w:rPr>
        <w:t>僣逆天朝</w:t>
      </w:r>
      <w:r w:rsidRPr="00745678">
        <w:rPr>
          <w:rFonts w:ascii="Times New Roman" w:hAnsi="Times New Roman" w:cs="Times New Roman"/>
          <w:sz w:val="22"/>
          <w:szCs w:val="22"/>
        </w:rPr>
        <w:t xml:space="preserve"> </w:t>
      </w:r>
      <w:r w:rsidRPr="00745678">
        <w:rPr>
          <w:rFonts w:ascii="Times New Roman" w:eastAsia="바탕" w:hAnsi="바탕" w:cs="Times New Roman"/>
          <w:sz w:val="22"/>
          <w:szCs w:val="22"/>
        </w:rPr>
        <w:t>育以不死權置都統師秩從二品以待</w:t>
      </w:r>
      <w:r w:rsidRPr="00745678">
        <w:rPr>
          <w:rFonts w:ascii="Times New Roman" w:eastAsia="MingLiU" w:hAnsi="MingLiU" w:cs="Times New Roman"/>
          <w:sz w:val="22"/>
          <w:szCs w:val="22"/>
        </w:rPr>
        <w:t>报臣耳如今要王方議定思賞</w:t>
      </w:r>
    </w:p>
    <w:p w:rsidR="0018189F" w:rsidRDefault="0018189F" w:rsidP="0018189F">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Yi</w:t>
      </w:r>
      <w:r>
        <w:rPr>
          <w:rFonts w:ascii="Times New Roman" w:hAnsi="Times New Roman" w:cs="Times New Roman"/>
          <w:sz w:val="22"/>
          <w:szCs w:val="22"/>
        </w:rPr>
        <w:t>,</w:t>
      </w:r>
      <w:r w:rsidRPr="00745678">
        <w:rPr>
          <w:rFonts w:ascii="Times New Roman" w:hAnsi="Times New Roman" w:cs="Times New Roman"/>
          <w:sz w:val="22"/>
          <w:szCs w:val="22"/>
        </w:rPr>
        <w:t xml:space="preserve"> having displayed that he is Knowledgeable even about the Mac dynasty</w:t>
      </w:r>
      <w:r>
        <w:rPr>
          <w:rFonts w:ascii="Times New Roman" w:hAnsi="Times New Roman" w:cs="Times New Roman"/>
          <w:sz w:val="22"/>
          <w:szCs w:val="22"/>
        </w:rPr>
        <w:t>,</w:t>
      </w:r>
      <w:r w:rsidRPr="00745678">
        <w:rPr>
          <w:rFonts w:ascii="Times New Roman" w:hAnsi="Times New Roman" w:cs="Times New Roman"/>
          <w:sz w:val="22"/>
          <w:szCs w:val="22"/>
        </w:rPr>
        <w:t xml:space="preserve"> next asks about one member of that family in particular who had</w:t>
      </w:r>
    </w:p>
    <w:p w:rsidR="0018189F" w:rsidRPr="00745678" w:rsidRDefault="0018189F" w:rsidP="0018189F">
      <w:pPr>
        <w:ind w:firstLineChars="400" w:firstLine="880"/>
        <w:jc w:val="both"/>
        <w:rPr>
          <w:rFonts w:ascii="Times New Roman" w:hAnsi="Times New Roman" w:cs="Times New Roman" w:hint="eastAsia"/>
          <w:sz w:val="22"/>
          <w:szCs w:val="22"/>
          <w:lang w:eastAsia="ko-KR"/>
        </w:rPr>
      </w:pPr>
    </w:p>
    <w:p w:rsidR="0018189F" w:rsidRPr="00AD06A3" w:rsidRDefault="0018189F" w:rsidP="0018189F">
      <w:pPr>
        <w:ind w:left="400" w:hangingChars="200" w:hanging="400"/>
        <w:jc w:val="both"/>
        <w:rPr>
          <w:rFonts w:ascii="Times New Roman" w:hAnsi="Times New Roman" w:cs="Times New Roman"/>
          <w:sz w:val="20"/>
          <w:szCs w:val="20"/>
        </w:rPr>
      </w:pPr>
      <w:r w:rsidRPr="00AD06A3">
        <w:rPr>
          <w:rFonts w:ascii="Times New Roman" w:hAnsi="Times New Roman" w:cs="Times New Roman"/>
          <w:sz w:val="20"/>
          <w:szCs w:val="20"/>
        </w:rPr>
        <w:t>30</w:t>
      </w:r>
      <w:r w:rsidRPr="00AD06A3">
        <w:rPr>
          <w:rFonts w:ascii="Times New Roman" w:hAnsi="Times New Roman" w:cs="Times New Roman"/>
          <w:sz w:val="20"/>
          <w:szCs w:val="20"/>
        </w:rPr>
        <w:tab/>
        <w:t>A footnote in the Cambridge History of China, p. 330</w:t>
      </w:r>
      <w:r w:rsidRPr="00AD06A3">
        <w:rPr>
          <w:rFonts w:ascii="Times New Roman" w:cs="Times New Roman"/>
          <w:sz w:val="20"/>
          <w:szCs w:val="20"/>
        </w:rPr>
        <w:t>,</w:t>
      </w:r>
      <w:r w:rsidRPr="00AD06A3">
        <w:rPr>
          <w:rFonts w:ascii="Times New Roman" w:hAnsi="Times New Roman" w:cs="Times New Roman"/>
          <w:sz w:val="20"/>
          <w:szCs w:val="20"/>
        </w:rPr>
        <w:t>states: “Charles O. Hucker, in A Dictionary of Official Titles in Imperial China (Stanford 1985), p. 545, suggests the tu t’ung as a military title equivalent to campaign commander. This title, however, was not regularly used during the Ming, when Vietnam’s status may have been demoted. I suggest that the context was one comparable to that of the Burmese and the Shan-Tai-Lao hsuan-fu or hsuan-wei-fu (pacification commissioner), but higher. Therefore, I think ‘a superior form of pacification commissioner’ is appropriate.”</w:t>
      </w:r>
    </w:p>
    <w:p w:rsidR="0018189F" w:rsidRPr="00AD06A3" w:rsidRDefault="0018189F" w:rsidP="0018189F">
      <w:pPr>
        <w:ind w:left="400" w:hangingChars="200" w:hanging="400"/>
        <w:jc w:val="both"/>
        <w:rPr>
          <w:rFonts w:ascii="Times New Roman" w:hAnsi="Times New Roman" w:cs="Times New Roman"/>
          <w:sz w:val="20"/>
          <w:szCs w:val="20"/>
        </w:rPr>
      </w:pPr>
      <w:r w:rsidRPr="00AD06A3">
        <w:rPr>
          <w:rFonts w:ascii="Times New Roman" w:hAnsi="Times New Roman" w:cs="Times New Roman"/>
          <w:sz w:val="20"/>
          <w:szCs w:val="20"/>
        </w:rPr>
        <w:t>31</w:t>
      </w:r>
      <w:r w:rsidRPr="00AD06A3">
        <w:rPr>
          <w:rFonts w:ascii="Times New Roman" w:hAnsi="Times New Roman" w:cs="Times New Roman"/>
          <w:sz w:val="20"/>
          <w:szCs w:val="20"/>
        </w:rPr>
        <w:tab/>
        <w:t>According to Iwamura’s Annan tsushi (A Comprehensive History of Annam), Han’guk kwa Wollam kwa ui gwangye, p. 90, Phung Khac Khoan declared that he had come to China to seek the re-enfeoffment of the Le as kings of Vietnam and that the Ming emperor Shenzong (Wanli) had presented the restored and then reigning Le king (The Tong) with the title of dutongshi. Iwamura states that this was a provisionary military title in Ming China. I have not been able to ascertain whether the granting of this title was tantamount to the accomplishment of Phung’s stated mission to Ming, was an adjunct to it or granted instead of it.</w:t>
      </w:r>
    </w:p>
    <w:p w:rsidR="0018189F" w:rsidRDefault="0018189F" w:rsidP="0018189F">
      <w:pPr>
        <w:jc w:val="both"/>
        <w:rPr>
          <w:rFonts w:ascii="Times New Roman" w:hAnsi="Times New Roman" w:cs="Times New Roman" w:hint="eastAsia"/>
          <w:sz w:val="22"/>
          <w:szCs w:val="22"/>
          <w:lang w:eastAsia="ko-KR"/>
        </w:rPr>
      </w:pPr>
    </w:p>
    <w:p w:rsidR="0018189F" w:rsidRPr="00745678" w:rsidRDefault="0018189F" w:rsidP="0018189F">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recently been a king of Vietnam. Phung simply affirms the existence of this person. It could be assumed that Phung did not want to dwell on this person</w:t>
      </w:r>
      <w:r>
        <w:rPr>
          <w:rFonts w:ascii="Times New Roman" w:hAnsi="Times New Roman" w:cs="Times New Roman"/>
          <w:sz w:val="22"/>
          <w:szCs w:val="22"/>
        </w:rPr>
        <w:t>’</w:t>
      </w:r>
      <w:r w:rsidRPr="00745678">
        <w:rPr>
          <w:rFonts w:ascii="Times New Roman" w:hAnsi="Times New Roman" w:cs="Times New Roman"/>
          <w:sz w:val="22"/>
          <w:szCs w:val="22"/>
        </w:rPr>
        <w:t>s life and career because</w:t>
      </w:r>
      <w:r>
        <w:rPr>
          <w:rFonts w:ascii="Times New Roman" w:hAnsi="Times New Roman" w:cs="Times New Roman"/>
          <w:sz w:val="22"/>
          <w:szCs w:val="22"/>
        </w:rPr>
        <w:t>,</w:t>
      </w:r>
      <w:r w:rsidRPr="00745678">
        <w:rPr>
          <w:rFonts w:ascii="Times New Roman" w:hAnsi="Times New Roman" w:cs="Times New Roman"/>
          <w:sz w:val="22"/>
          <w:szCs w:val="22"/>
        </w:rPr>
        <w:t xml:space="preserve"> as a Le dynasty loyalist</w:t>
      </w:r>
      <w:r>
        <w:rPr>
          <w:rFonts w:ascii="Times New Roman" w:hAnsi="Times New Roman" w:cs="Times New Roman"/>
          <w:sz w:val="22"/>
          <w:szCs w:val="22"/>
        </w:rPr>
        <w:t>,</w:t>
      </w:r>
      <w:r w:rsidRPr="00745678">
        <w:rPr>
          <w:rFonts w:ascii="Times New Roman" w:hAnsi="Times New Roman" w:cs="Times New Roman"/>
          <w:sz w:val="22"/>
          <w:szCs w:val="22"/>
        </w:rPr>
        <w:t xml:space="preserve"> Phung would have regarded him as a usurper.</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(Yi) Question: Is there a Mac Mau Hap32 who is a member of this Mac family of whom you have been speaking?</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  </w:t>
      </w:r>
      <w:r w:rsidRPr="00745678">
        <w:rPr>
          <w:rFonts w:ascii="Times New Roman" w:eastAsia="바탕" w:hAnsi="바탕" w:cs="Times New Roman"/>
          <w:sz w:val="22"/>
          <w:szCs w:val="22"/>
        </w:rPr>
        <w:t>問莫氏是莫茂洽耶</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(Phung) Answer: Government officials were uneasy with him for</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a long time. But the name</w:t>
      </w:r>
      <w:r>
        <w:rPr>
          <w:rFonts w:ascii="Times New Roman" w:hAnsi="Times New Roman" w:cs="Times New Roman"/>
          <w:sz w:val="22"/>
          <w:szCs w:val="22"/>
        </w:rPr>
        <w:t>,</w:t>
      </w:r>
      <w:r w:rsidRPr="00745678">
        <w:rPr>
          <w:rFonts w:ascii="Times New Roman" w:hAnsi="Times New Roman" w:cs="Times New Roman"/>
          <w:sz w:val="22"/>
          <w:szCs w:val="22"/>
        </w:rPr>
        <w:t xml:space="preserve"> Mac Mau Hop</w:t>
      </w:r>
      <w:r>
        <w:rPr>
          <w:rFonts w:ascii="Times New Roman" w:hAnsi="Times New Roman" w:cs="Times New Roman"/>
          <w:sz w:val="22"/>
          <w:szCs w:val="22"/>
        </w:rPr>
        <w:t>,</w:t>
      </w:r>
      <w:r w:rsidRPr="00745678">
        <w:rPr>
          <w:rFonts w:ascii="Times New Roman" w:hAnsi="Times New Roman" w:cs="Times New Roman"/>
          <w:sz w:val="22"/>
          <w:szCs w:val="22"/>
        </w:rPr>
        <w:t xml:space="preserve"> is that of the former king. I am surprised that you knew of him.</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eastAsia="바탕" w:hAnsi="바탕" w:cs="Times New Roman"/>
          <w:sz w:val="22"/>
          <w:szCs w:val="22"/>
        </w:rPr>
        <w:t>答曰使臣乃駑視良久然莫茂洽及其故王姓名蓋訝其知之也</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At this point</w:t>
      </w:r>
      <w:r>
        <w:rPr>
          <w:rFonts w:ascii="Times New Roman" w:hAnsi="Times New Roman" w:cs="Times New Roman"/>
          <w:sz w:val="22"/>
          <w:szCs w:val="22"/>
        </w:rPr>
        <w:t>,</w:t>
      </w:r>
      <w:r w:rsidRPr="00745678">
        <w:rPr>
          <w:rFonts w:ascii="Times New Roman" w:hAnsi="Times New Roman" w:cs="Times New Roman"/>
          <w:sz w:val="22"/>
          <w:szCs w:val="22"/>
        </w:rPr>
        <w:t xml:space="preserve"> Yi inserts a comment stating that</w:t>
      </w:r>
      <w:r>
        <w:rPr>
          <w:rFonts w:ascii="Times New Roman" w:hAnsi="Times New Roman" w:cs="Times New Roman"/>
          <w:sz w:val="22"/>
          <w:szCs w:val="22"/>
        </w:rPr>
        <w:t>,</w:t>
      </w:r>
      <w:r w:rsidRPr="00745678">
        <w:rPr>
          <w:rFonts w:ascii="Times New Roman" w:hAnsi="Times New Roman" w:cs="Times New Roman"/>
          <w:sz w:val="22"/>
          <w:szCs w:val="22"/>
        </w:rPr>
        <w:t xml:space="preserve"> because of his (Yi</w:t>
      </w:r>
      <w:r>
        <w:rPr>
          <w:rFonts w:ascii="Times New Roman" w:hAnsi="Times New Roman" w:cs="Times New Roman"/>
          <w:sz w:val="22"/>
          <w:szCs w:val="22"/>
        </w:rPr>
        <w:t>’</w:t>
      </w:r>
      <w:r w:rsidRPr="00745678">
        <w:rPr>
          <w:rFonts w:ascii="Times New Roman" w:hAnsi="Times New Roman" w:cs="Times New Roman"/>
          <w:sz w:val="22"/>
          <w:szCs w:val="22"/>
        </w:rPr>
        <w:t>s) curiosity about this person</w:t>
      </w:r>
      <w:r>
        <w:rPr>
          <w:rFonts w:ascii="Times New Roman" w:hAnsi="Times New Roman" w:cs="Times New Roman"/>
          <w:sz w:val="22"/>
          <w:szCs w:val="22"/>
        </w:rPr>
        <w:t>,</w:t>
      </w:r>
      <w:r w:rsidRPr="00745678">
        <w:rPr>
          <w:rFonts w:ascii="Times New Roman" w:hAnsi="Times New Roman" w:cs="Times New Roman"/>
          <w:sz w:val="22"/>
          <w:szCs w:val="22"/>
        </w:rPr>
        <w:t xml:space="preserve"> Phung had offered the information that Mac Mau Hop was the name of one who had recently been the king of Vietnam.</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Yi then once again pursues his previous questioning on the issue of civil unrest and whether there had been any in connection with the resumption of Le rule.</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(Yi) Question: When the Le king retook control of the state</w:t>
      </w:r>
      <w:r>
        <w:rPr>
          <w:rFonts w:ascii="Times New Roman" w:hAnsi="Times New Roman" w:cs="Times New Roman"/>
          <w:sz w:val="22"/>
          <w:szCs w:val="22"/>
        </w:rPr>
        <w:t>,</w:t>
      </w:r>
      <w:r w:rsidRPr="00745678">
        <w:rPr>
          <w:rFonts w:ascii="Times New Roman" w:hAnsi="Times New Roman" w:cs="Times New Roman"/>
          <w:sz w:val="22"/>
          <w:szCs w:val="22"/>
        </w:rPr>
        <w:t xml:space="preserve"> did he have to put down a disturbance</w:t>
      </w:r>
      <w:r>
        <w:rPr>
          <w:rFonts w:ascii="Times New Roman" w:hAnsi="Times New Roman" w:cs="Times New Roman"/>
          <w:sz w:val="22"/>
          <w:szCs w:val="22"/>
        </w:rPr>
        <w:t>,</w:t>
      </w:r>
      <w:r w:rsidRPr="00745678">
        <w:rPr>
          <w:rFonts w:ascii="Times New Roman" w:hAnsi="Times New Roman" w:cs="Times New Roman"/>
          <w:sz w:val="22"/>
          <w:szCs w:val="22"/>
        </w:rPr>
        <w:t xml:space="preserve"> or did he simply resume his position?</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eastAsia="바탕" w:hAnsi="바탕" w:cs="Times New Roman"/>
          <w:sz w:val="22"/>
          <w:szCs w:val="22"/>
        </w:rPr>
        <w:t>問黎王得國是討亂逆耶抑出推載耶</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(Phung) Answer: The Le king succeeded the Tran family</w:t>
      </w:r>
      <w:r>
        <w:rPr>
          <w:rFonts w:ascii="Times New Roman" w:hAnsi="Times New Roman" w:cs="Times New Roman"/>
          <w:sz w:val="22"/>
          <w:szCs w:val="22"/>
        </w:rPr>
        <w:t>,</w:t>
      </w:r>
      <w:r w:rsidRPr="00745678">
        <w:rPr>
          <w:rFonts w:ascii="Times New Roman" w:hAnsi="Times New Roman" w:cs="Times New Roman"/>
          <w:sz w:val="22"/>
          <w:szCs w:val="22"/>
        </w:rPr>
        <w:t xml:space="preserve"> but he did not perform the sacrifices. The people all pressed for his advancement and accession.</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eastAsia="바탕" w:hAnsi="바탕" w:cs="Times New Roman"/>
          <w:sz w:val="22"/>
          <w:szCs w:val="22"/>
        </w:rPr>
        <w:t>答曰黎王是代陳氏不祀國人共推載</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Yi</w:t>
      </w:r>
      <w:r>
        <w:rPr>
          <w:rFonts w:ascii="Times New Roman" w:hAnsi="Times New Roman" w:cs="Times New Roman"/>
          <w:sz w:val="22"/>
          <w:szCs w:val="22"/>
        </w:rPr>
        <w:t>’</w:t>
      </w:r>
      <w:r w:rsidRPr="00745678">
        <w:rPr>
          <w:rFonts w:ascii="Times New Roman" w:hAnsi="Times New Roman" w:cs="Times New Roman"/>
          <w:sz w:val="22"/>
          <w:szCs w:val="22"/>
        </w:rPr>
        <w:t>s following question is seemingly straight-forward</w:t>
      </w:r>
      <w:r>
        <w:rPr>
          <w:rFonts w:ascii="Times New Roman" w:hAnsi="Times New Roman" w:cs="Times New Roman"/>
          <w:sz w:val="22"/>
          <w:szCs w:val="22"/>
        </w:rPr>
        <w:t>,</w:t>
      </w:r>
      <w:r w:rsidRPr="00745678">
        <w:rPr>
          <w:rFonts w:ascii="Times New Roman" w:hAnsi="Times New Roman" w:cs="Times New Roman"/>
          <w:sz w:val="22"/>
          <w:szCs w:val="22"/>
        </w:rPr>
        <w:t xml:space="preserve"> but it is one which in effect sounds out Phung on dynastic loyalty. For contemporary Vietnamese literati</w:t>
      </w:r>
      <w:r>
        <w:rPr>
          <w:rFonts w:ascii="Times New Roman" w:hAnsi="Times New Roman" w:cs="Times New Roman"/>
          <w:sz w:val="22"/>
          <w:szCs w:val="22"/>
        </w:rPr>
        <w:t>,</w:t>
      </w:r>
      <w:r w:rsidRPr="00745678">
        <w:rPr>
          <w:rFonts w:ascii="Times New Roman" w:hAnsi="Times New Roman" w:cs="Times New Roman"/>
          <w:sz w:val="22"/>
          <w:szCs w:val="22"/>
        </w:rPr>
        <w:t xml:space="preserve"> however</w:t>
      </w:r>
      <w:r>
        <w:rPr>
          <w:rFonts w:ascii="Times New Roman" w:hAnsi="Times New Roman" w:cs="Times New Roman"/>
          <w:sz w:val="22"/>
          <w:szCs w:val="22"/>
        </w:rPr>
        <w:t>,</w:t>
      </w:r>
      <w:r w:rsidRPr="00745678">
        <w:rPr>
          <w:rFonts w:ascii="Times New Roman" w:hAnsi="Times New Roman" w:cs="Times New Roman"/>
          <w:sz w:val="22"/>
          <w:szCs w:val="22"/>
        </w:rPr>
        <w:t xml:space="preserve"> this question would have presented some ambiguity as regards their position in Vietnam just a few years before.</w:t>
      </w:r>
    </w:p>
    <w:p w:rsidR="0018189F" w:rsidRDefault="0018189F" w:rsidP="0018189F">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(Yi) Question: In what capacity did you serve the Mac family and their court?</w:t>
      </w:r>
    </w:p>
    <w:p w:rsidR="0018189F" w:rsidRPr="00745678" w:rsidRDefault="0018189F" w:rsidP="0018189F">
      <w:pPr>
        <w:ind w:firstLineChars="400" w:firstLine="880"/>
        <w:jc w:val="both"/>
        <w:rPr>
          <w:rFonts w:ascii="Times New Roman" w:hAnsi="Times New Roman" w:cs="Times New Roman" w:hint="eastAsia"/>
          <w:sz w:val="22"/>
          <w:szCs w:val="22"/>
          <w:lang w:eastAsia="ko-KR"/>
        </w:rPr>
      </w:pPr>
    </w:p>
    <w:p w:rsidR="0018189F" w:rsidRPr="001F1197" w:rsidRDefault="0018189F" w:rsidP="0018189F">
      <w:pPr>
        <w:ind w:left="400" w:hangingChars="200" w:hanging="400"/>
        <w:jc w:val="both"/>
        <w:rPr>
          <w:rFonts w:ascii="Times New Roman" w:hAnsi="Times New Roman" w:cs="Times New Roman"/>
          <w:i/>
          <w:sz w:val="20"/>
          <w:szCs w:val="20"/>
        </w:rPr>
      </w:pPr>
      <w:r w:rsidRPr="00AD06A3">
        <w:rPr>
          <w:rFonts w:ascii="Times New Roman" w:hAnsi="Times New Roman" w:cs="Times New Roman"/>
          <w:sz w:val="20"/>
          <w:szCs w:val="20"/>
        </w:rPr>
        <w:t>32 Mac Mau Hop (1563-1592) was a great-nephew of two Mac kings and was later himself king. In battle, he was defeated by Le-Trinh forces, captured and beheaded. See Tu Dien Nhan Vat Lich Su Viet Nam, pp. 434-435</w:t>
      </w:r>
      <w:r w:rsidRPr="001F1197">
        <w:rPr>
          <w:rFonts w:ascii="Times New Roman" w:hAnsi="Times New Roman" w:cs="Times New Roman"/>
          <w:i/>
          <w:sz w:val="20"/>
          <w:szCs w:val="20"/>
        </w:rPr>
        <w:t>.</w:t>
      </w:r>
    </w:p>
    <w:p w:rsidR="0018189F" w:rsidRDefault="0018189F" w:rsidP="0018189F">
      <w:pPr>
        <w:jc w:val="both"/>
        <w:rPr>
          <w:rFonts w:ascii="Times New Roman" w:hAnsi="Times New Roman" w:cs="Times New Roman" w:hint="eastAsia"/>
          <w:sz w:val="22"/>
          <w:szCs w:val="22"/>
          <w:lang w:eastAsia="ko-KR"/>
        </w:rPr>
      </w:pPr>
    </w:p>
    <w:p w:rsidR="0018189F" w:rsidRPr="00745678" w:rsidRDefault="0018189F" w:rsidP="0018189F">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ab/>
      </w:r>
      <w:r w:rsidRPr="00745678">
        <w:rPr>
          <w:rFonts w:ascii="Times New Roman" w:eastAsia="바탕" w:hAnsi="바탕" w:cs="Times New Roman"/>
          <w:sz w:val="22"/>
          <w:szCs w:val="22"/>
        </w:rPr>
        <w:t>問大人在莫氏朝仕衛何官</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Phung</w:t>
      </w:r>
      <w:r>
        <w:rPr>
          <w:rFonts w:ascii="Times New Roman" w:hAnsi="Times New Roman" w:cs="Times New Roman"/>
          <w:sz w:val="22"/>
          <w:szCs w:val="22"/>
        </w:rPr>
        <w:t>’</w:t>
      </w:r>
      <w:r w:rsidRPr="00745678">
        <w:rPr>
          <w:rFonts w:ascii="Times New Roman" w:hAnsi="Times New Roman" w:cs="Times New Roman"/>
          <w:sz w:val="22"/>
          <w:szCs w:val="22"/>
        </w:rPr>
        <w:t>s reply is constructed to fit with the sense of Confucian morality that both he and Yi largely shared. As a Le official</w:t>
      </w:r>
      <w:r>
        <w:rPr>
          <w:rFonts w:ascii="Times New Roman" w:hAnsi="Times New Roman" w:cs="Times New Roman"/>
          <w:sz w:val="22"/>
          <w:szCs w:val="22"/>
        </w:rPr>
        <w:t>,</w:t>
      </w:r>
      <w:r w:rsidRPr="00745678">
        <w:rPr>
          <w:rFonts w:ascii="Times New Roman" w:hAnsi="Times New Roman" w:cs="Times New Roman"/>
          <w:sz w:val="22"/>
          <w:szCs w:val="22"/>
        </w:rPr>
        <w:t xml:space="preserve"> Phung would have been assumed to be loyal to that dynasty. The ambiguity that Phung does not divulge is that most of the Dong Kinh literati had supported the Mac usurpation</w:t>
      </w:r>
      <w:r>
        <w:rPr>
          <w:rFonts w:ascii="Times New Roman" w:hAnsi="Times New Roman" w:cs="Times New Roman"/>
          <w:sz w:val="22"/>
          <w:szCs w:val="22"/>
        </w:rPr>
        <w:t>,</w:t>
      </w:r>
      <w:r w:rsidRPr="00745678">
        <w:rPr>
          <w:rFonts w:ascii="Times New Roman" w:hAnsi="Times New Roman" w:cs="Times New Roman"/>
          <w:sz w:val="22"/>
          <w:szCs w:val="22"/>
        </w:rPr>
        <w:t xml:space="preserve"> just as perhaps most of their predecessors had supported the Ming occupation in the early fifteenth century.33 It should also be pointed out that when Phung went to Ming as an envoy in 1590</w:t>
      </w:r>
      <w:r>
        <w:rPr>
          <w:rFonts w:ascii="Times New Roman" w:hAnsi="Times New Roman" w:cs="Times New Roman"/>
          <w:sz w:val="22"/>
          <w:szCs w:val="22"/>
        </w:rPr>
        <w:t>,</w:t>
      </w:r>
      <w:r w:rsidRPr="00745678">
        <w:rPr>
          <w:rFonts w:ascii="Times New Roman" w:hAnsi="Times New Roman" w:cs="Times New Roman"/>
          <w:sz w:val="22"/>
          <w:szCs w:val="22"/>
        </w:rPr>
        <w:t xml:space="preserve"> he would have to have gone under the auspices of a Mac</w:t>
      </w:r>
      <w:r>
        <w:rPr>
          <w:rFonts w:ascii="Times New Roman" w:hAnsi="Times New Roman" w:cs="Times New Roman"/>
          <w:sz w:val="22"/>
          <w:szCs w:val="22"/>
        </w:rPr>
        <w:t>,</w:t>
      </w:r>
      <w:r w:rsidRPr="00745678">
        <w:rPr>
          <w:rFonts w:ascii="Times New Roman" w:hAnsi="Times New Roman" w:cs="Times New Roman"/>
          <w:sz w:val="22"/>
          <w:szCs w:val="22"/>
        </w:rPr>
        <w:t xml:space="preserve"> not a Le</w:t>
      </w:r>
      <w:r>
        <w:rPr>
          <w:rFonts w:ascii="Times New Roman" w:hAnsi="Times New Roman" w:cs="Times New Roman"/>
          <w:sz w:val="22"/>
          <w:szCs w:val="22"/>
        </w:rPr>
        <w:t>,</w:t>
      </w:r>
      <w:r w:rsidRPr="00745678">
        <w:rPr>
          <w:rFonts w:ascii="Times New Roman" w:hAnsi="Times New Roman" w:cs="Times New Roman"/>
          <w:sz w:val="22"/>
          <w:szCs w:val="22"/>
        </w:rPr>
        <w:t xml:space="preserve"> ruler.</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(Phung) Answer: Having for a long time been a subject of the Le house</w:t>
      </w:r>
      <w:r>
        <w:rPr>
          <w:rFonts w:ascii="Times New Roman" w:hAnsi="Times New Roman" w:cs="Times New Roman"/>
          <w:sz w:val="22"/>
          <w:szCs w:val="22"/>
        </w:rPr>
        <w:t>,</w:t>
      </w:r>
      <w:r w:rsidRPr="00745678">
        <w:rPr>
          <w:rFonts w:ascii="Times New Roman" w:hAnsi="Times New Roman" w:cs="Times New Roman"/>
          <w:sz w:val="22"/>
          <w:szCs w:val="22"/>
        </w:rPr>
        <w:t xml:space="preserve"> even when it was out of power</w:t>
      </w:r>
      <w:r>
        <w:rPr>
          <w:rFonts w:ascii="Times New Roman" w:hAnsi="Times New Roman" w:cs="Times New Roman"/>
          <w:sz w:val="22"/>
          <w:szCs w:val="22"/>
        </w:rPr>
        <w:t>,</w:t>
      </w:r>
      <w:r w:rsidRPr="00745678">
        <w:rPr>
          <w:rFonts w:ascii="Times New Roman" w:hAnsi="Times New Roman" w:cs="Times New Roman"/>
          <w:sz w:val="22"/>
          <w:szCs w:val="22"/>
        </w:rPr>
        <w:t xml:space="preserve"> I did not serve the Mac in any official capacity.</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eastAsia="바탕" w:hAnsi="바탕" w:cs="Times New Roman"/>
          <w:sz w:val="22"/>
          <w:szCs w:val="22"/>
        </w:rPr>
        <w:t>答曰愚老是黎氏</w:t>
      </w:r>
      <w:r w:rsidRPr="00745678">
        <w:rPr>
          <w:rFonts w:ascii="Times New Roman" w:eastAsia="MingLiU" w:hAnsi="MingLiU" w:cs="Times New Roman"/>
          <w:sz w:val="22"/>
          <w:szCs w:val="22"/>
        </w:rPr>
        <w:t>瀢臣未嘗仕莫</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As a relief from the inquiry into high</w:t>
      </w:r>
      <w:r>
        <w:rPr>
          <w:rFonts w:ascii="Times New Roman" w:hAnsi="Times New Roman" w:cs="Times New Roman"/>
          <w:sz w:val="22"/>
          <w:szCs w:val="22"/>
        </w:rPr>
        <w:t>,</w:t>
      </w:r>
      <w:r w:rsidRPr="00745678">
        <w:rPr>
          <w:rFonts w:ascii="Times New Roman" w:hAnsi="Times New Roman" w:cs="Times New Roman"/>
          <w:sz w:val="22"/>
          <w:szCs w:val="22"/>
        </w:rPr>
        <w:t xml:space="preserve"> state-related matters</w:t>
      </w:r>
      <w:r>
        <w:rPr>
          <w:rFonts w:ascii="Times New Roman" w:hAnsi="Times New Roman" w:cs="Times New Roman"/>
          <w:sz w:val="22"/>
          <w:szCs w:val="22"/>
        </w:rPr>
        <w:t>,</w:t>
      </w:r>
      <w:r w:rsidRPr="00745678">
        <w:rPr>
          <w:rFonts w:ascii="Times New Roman" w:hAnsi="Times New Roman" w:cs="Times New Roman"/>
          <w:sz w:val="22"/>
          <w:szCs w:val="22"/>
        </w:rPr>
        <w:t xml:space="preserve"> in his next two questions Yi</w:t>
      </w:r>
      <w:r>
        <w:rPr>
          <w:rFonts w:ascii="Times New Roman" w:hAnsi="Times New Roman" w:cs="Times New Roman"/>
          <w:sz w:val="22"/>
          <w:szCs w:val="22"/>
        </w:rPr>
        <w:t>’</w:t>
      </w:r>
      <w:r w:rsidRPr="00745678">
        <w:rPr>
          <w:rFonts w:ascii="Times New Roman" w:hAnsi="Times New Roman" w:cs="Times New Roman"/>
          <w:sz w:val="22"/>
          <w:szCs w:val="22"/>
        </w:rPr>
        <w:t>s interest shifts to Vietnam</w:t>
      </w:r>
      <w:r>
        <w:rPr>
          <w:rFonts w:ascii="Times New Roman" w:hAnsi="Times New Roman" w:cs="Times New Roman"/>
          <w:sz w:val="22"/>
          <w:szCs w:val="22"/>
        </w:rPr>
        <w:t>’</w:t>
      </w:r>
      <w:r w:rsidRPr="00745678">
        <w:rPr>
          <w:rFonts w:ascii="Times New Roman" w:hAnsi="Times New Roman" w:cs="Times New Roman"/>
          <w:sz w:val="22"/>
          <w:szCs w:val="22"/>
        </w:rPr>
        <w:t>s natural environment and agriculture. Such an inquiry is arresting</w:t>
      </w:r>
      <w:r>
        <w:rPr>
          <w:rFonts w:ascii="Times New Roman" w:hAnsi="Times New Roman" w:cs="Times New Roman"/>
          <w:sz w:val="22"/>
          <w:szCs w:val="22"/>
        </w:rPr>
        <w:t>,</w:t>
      </w:r>
      <w:r w:rsidRPr="00745678">
        <w:rPr>
          <w:rFonts w:ascii="Times New Roman" w:hAnsi="Times New Roman" w:cs="Times New Roman"/>
          <w:sz w:val="22"/>
          <w:szCs w:val="22"/>
        </w:rPr>
        <w:t xml:space="preserve"> because Yi was later to be regarded as one of Korea</w:t>
      </w:r>
      <w:r>
        <w:rPr>
          <w:rFonts w:ascii="Times New Roman" w:hAnsi="Times New Roman" w:cs="Times New Roman"/>
          <w:sz w:val="22"/>
          <w:szCs w:val="22"/>
        </w:rPr>
        <w:t>’</w:t>
      </w:r>
      <w:r w:rsidRPr="00745678">
        <w:rPr>
          <w:rFonts w:ascii="Times New Roman" w:hAnsi="Times New Roman" w:cs="Times New Roman"/>
          <w:sz w:val="22"/>
          <w:szCs w:val="22"/>
        </w:rPr>
        <w:t>s leading Sirhak</w:t>
      </w:r>
      <w:r>
        <w:rPr>
          <w:rFonts w:ascii="Times New Roman" w:hAnsi="Times New Roman" w:cs="Times New Roman"/>
          <w:sz w:val="22"/>
          <w:szCs w:val="22"/>
        </w:rPr>
        <w:t>,</w:t>
      </w:r>
      <w:r w:rsidRPr="00745678">
        <w:rPr>
          <w:rFonts w:ascii="Times New Roman" w:hAnsi="Times New Roman" w:cs="Times New Roman"/>
          <w:sz w:val="22"/>
          <w:szCs w:val="22"/>
        </w:rPr>
        <w:t xml:space="preserve"> or </w:t>
      </w:r>
      <w:r>
        <w:rPr>
          <w:rFonts w:ascii="Times New Roman" w:hAnsi="Times New Roman" w:cs="Times New Roman"/>
          <w:sz w:val="22"/>
          <w:szCs w:val="22"/>
        </w:rPr>
        <w:t>“</w:t>
      </w:r>
      <w:r w:rsidRPr="00745678">
        <w:rPr>
          <w:rFonts w:ascii="Times New Roman" w:hAnsi="Times New Roman" w:cs="Times New Roman"/>
          <w:sz w:val="22"/>
          <w:szCs w:val="22"/>
        </w:rPr>
        <w:t>practical learning</w:t>
      </w:r>
      <w:r>
        <w:rPr>
          <w:rFonts w:ascii="Times New Roman" w:hAnsi="Times New Roman" w:cs="Times New Roman"/>
          <w:sz w:val="22"/>
          <w:szCs w:val="22"/>
        </w:rPr>
        <w:t>,”</w:t>
      </w:r>
      <w:r w:rsidRPr="00745678">
        <w:rPr>
          <w:rFonts w:ascii="Times New Roman" w:hAnsi="Times New Roman" w:cs="Times New Roman"/>
          <w:sz w:val="22"/>
          <w:szCs w:val="22"/>
        </w:rPr>
        <w:t xml:space="preserve"> scholars</w:t>
      </w:r>
      <w:r>
        <w:rPr>
          <w:rFonts w:ascii="Times New Roman" w:hAnsi="Times New Roman" w:cs="Times New Roman"/>
          <w:sz w:val="22"/>
          <w:szCs w:val="22"/>
        </w:rPr>
        <w:t>,</w:t>
      </w:r>
      <w:r w:rsidRPr="00745678">
        <w:rPr>
          <w:rFonts w:ascii="Times New Roman" w:hAnsi="Times New Roman" w:cs="Times New Roman"/>
          <w:sz w:val="22"/>
          <w:szCs w:val="22"/>
        </w:rPr>
        <w:t xml:space="preserve"> who took natural phenomena and the improvement of agriculture as among their primary interests.</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(Yi) Question: In your state</w:t>
      </w:r>
      <w:r>
        <w:rPr>
          <w:rFonts w:ascii="Times New Roman" w:hAnsi="Times New Roman" w:cs="Times New Roman"/>
          <w:sz w:val="22"/>
          <w:szCs w:val="22"/>
        </w:rPr>
        <w:t>,</w:t>
      </w:r>
      <w:r w:rsidRPr="00745678">
        <w:rPr>
          <w:rFonts w:ascii="Times New Roman" w:hAnsi="Times New Roman" w:cs="Times New Roman"/>
          <w:sz w:val="22"/>
          <w:szCs w:val="22"/>
        </w:rPr>
        <w:t xml:space="preserve"> the winter is as warm as spring. It is said you have no ice or snow. Is this to be believed?</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eastAsia="바탕" w:hAnsi="바탕" w:cs="Times New Roman"/>
          <w:sz w:val="22"/>
          <w:szCs w:val="22"/>
        </w:rPr>
        <w:t>問貴國冬暖如春無冰無雪云信否</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(Phung) Answer: In the south</w:t>
      </w:r>
      <w:r>
        <w:rPr>
          <w:rFonts w:ascii="Times New Roman" w:hAnsi="Times New Roman" w:cs="Times New Roman"/>
          <w:sz w:val="22"/>
          <w:szCs w:val="22"/>
        </w:rPr>
        <w:t>,</w:t>
      </w:r>
      <w:r w:rsidRPr="00745678">
        <w:rPr>
          <w:rFonts w:ascii="Times New Roman" w:hAnsi="Times New Roman" w:cs="Times New Roman"/>
          <w:sz w:val="22"/>
          <w:szCs w:val="22"/>
        </w:rPr>
        <w:t xml:space="preserve"> the days are mostly like spring and the winter is brief.</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eastAsia="바탕" w:hAnsi="바탕" w:cs="Times New Roman"/>
          <w:sz w:val="22"/>
          <w:szCs w:val="22"/>
        </w:rPr>
        <w:t>答曰南天春多冬少</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lastRenderedPageBreak/>
        <w:t>(Yi) Question: In addition</w:t>
      </w:r>
      <w:r>
        <w:rPr>
          <w:rFonts w:ascii="Times New Roman" w:hAnsi="Times New Roman" w:cs="Times New Roman"/>
          <w:sz w:val="22"/>
          <w:szCs w:val="22"/>
        </w:rPr>
        <w:t>,</w:t>
      </w:r>
      <w:r w:rsidRPr="00745678">
        <w:rPr>
          <w:rFonts w:ascii="Times New Roman" w:hAnsi="Times New Roman" w:cs="Times New Roman"/>
          <w:sz w:val="22"/>
          <w:szCs w:val="22"/>
        </w:rPr>
        <w:t xml:space="preserve"> your state has a rice harvest twice a year and produces eight kinds of silk from your sericulture. Is this to be believed?</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eastAsia="바탕" w:hAnsi="바탕" w:cs="Times New Roman"/>
          <w:sz w:val="22"/>
          <w:szCs w:val="22"/>
        </w:rPr>
        <w:t>問貴國有再孰之稻八蠶之絲信否</w:t>
      </w:r>
    </w:p>
    <w:p w:rsidR="0018189F" w:rsidRDefault="0018189F" w:rsidP="0018189F">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In this instance</w:t>
      </w:r>
      <w:r>
        <w:rPr>
          <w:rFonts w:ascii="Times New Roman" w:hAnsi="Times New Roman" w:cs="Times New Roman"/>
          <w:sz w:val="22"/>
          <w:szCs w:val="22"/>
        </w:rPr>
        <w:t>,</w:t>
      </w:r>
      <w:r w:rsidRPr="00745678">
        <w:rPr>
          <w:rFonts w:ascii="Times New Roman" w:hAnsi="Times New Roman" w:cs="Times New Roman"/>
          <w:sz w:val="22"/>
          <w:szCs w:val="22"/>
        </w:rPr>
        <w:t xml:space="preserve"> the spare</w:t>
      </w:r>
      <w:r>
        <w:rPr>
          <w:rFonts w:ascii="Times New Roman" w:hAnsi="Times New Roman" w:cs="Times New Roman"/>
          <w:sz w:val="22"/>
          <w:szCs w:val="22"/>
        </w:rPr>
        <w:t>,</w:t>
      </w:r>
      <w:r w:rsidRPr="00745678">
        <w:rPr>
          <w:rFonts w:ascii="Times New Roman" w:hAnsi="Times New Roman" w:cs="Times New Roman"/>
          <w:sz w:val="22"/>
          <w:szCs w:val="22"/>
        </w:rPr>
        <w:t xml:space="preserve"> but adequate</w:t>
      </w:r>
      <w:r>
        <w:rPr>
          <w:rFonts w:ascii="Times New Roman" w:hAnsi="Times New Roman" w:cs="Times New Roman"/>
          <w:sz w:val="22"/>
          <w:szCs w:val="22"/>
        </w:rPr>
        <w:t>,</w:t>
      </w:r>
      <w:r w:rsidRPr="00745678">
        <w:rPr>
          <w:rFonts w:ascii="Times New Roman" w:hAnsi="Times New Roman" w:cs="Times New Roman"/>
          <w:sz w:val="22"/>
          <w:szCs w:val="22"/>
        </w:rPr>
        <w:t xml:space="preserve"> reply that Phung offers to Yi</w:t>
      </w:r>
      <w:r>
        <w:rPr>
          <w:rFonts w:ascii="Times New Roman" w:hAnsi="Times New Roman" w:cs="Times New Roman"/>
          <w:sz w:val="22"/>
          <w:szCs w:val="22"/>
        </w:rPr>
        <w:t>’</w:t>
      </w:r>
      <w:r w:rsidRPr="00745678">
        <w:rPr>
          <w:rFonts w:ascii="Times New Roman" w:hAnsi="Times New Roman" w:cs="Times New Roman"/>
          <w:sz w:val="22"/>
          <w:szCs w:val="22"/>
        </w:rPr>
        <w:t>s question might be interpreted as indicative of a mind here turned to the ponderous state of Vietnam</w:t>
      </w:r>
      <w:r>
        <w:rPr>
          <w:rFonts w:ascii="Times New Roman" w:hAnsi="Times New Roman" w:cs="Times New Roman"/>
          <w:sz w:val="22"/>
          <w:szCs w:val="22"/>
        </w:rPr>
        <w:t>’</w:t>
      </w:r>
      <w:r w:rsidRPr="00745678">
        <w:rPr>
          <w:rFonts w:ascii="Times New Roman" w:hAnsi="Times New Roman" w:cs="Times New Roman"/>
          <w:sz w:val="22"/>
          <w:szCs w:val="22"/>
        </w:rPr>
        <w:t>s agriculture. One historian has found that</w:t>
      </w:r>
      <w:r>
        <w:rPr>
          <w:rFonts w:ascii="Times New Roman" w:hAnsi="Times New Roman" w:cs="Times New Roman"/>
          <w:sz w:val="22"/>
          <w:szCs w:val="22"/>
        </w:rPr>
        <w:t>,</w:t>
      </w:r>
    </w:p>
    <w:p w:rsidR="0018189F" w:rsidRPr="00745678" w:rsidRDefault="0018189F" w:rsidP="0018189F">
      <w:pPr>
        <w:ind w:firstLineChars="400" w:firstLine="880"/>
        <w:jc w:val="both"/>
        <w:rPr>
          <w:rFonts w:ascii="Times New Roman" w:hAnsi="Times New Roman" w:cs="Times New Roman" w:hint="eastAsia"/>
          <w:sz w:val="22"/>
          <w:szCs w:val="22"/>
          <w:lang w:eastAsia="ko-KR"/>
        </w:rPr>
      </w:pPr>
    </w:p>
    <w:p w:rsidR="0018189F" w:rsidRPr="00AD06A3" w:rsidRDefault="0018189F" w:rsidP="0018189F">
      <w:pPr>
        <w:ind w:left="400" w:hangingChars="200" w:hanging="400"/>
        <w:jc w:val="both"/>
        <w:rPr>
          <w:rFonts w:ascii="Times New Roman" w:hAnsi="Times New Roman" w:cs="Times New Roman"/>
          <w:sz w:val="20"/>
          <w:szCs w:val="20"/>
        </w:rPr>
      </w:pPr>
      <w:r w:rsidRPr="00AD06A3">
        <w:rPr>
          <w:rFonts w:ascii="Times New Roman" w:hAnsi="Times New Roman" w:cs="Times New Roman"/>
          <w:sz w:val="20"/>
          <w:szCs w:val="20"/>
        </w:rPr>
        <w:t>33 See Victor Liebermann, Strange Parallels: Southeast Asia in Global Context, c. 800-1830 (Cambridge: Cambridge University Press 2003), p. 396.</w:t>
      </w:r>
    </w:p>
    <w:p w:rsidR="0018189F" w:rsidRDefault="0018189F" w:rsidP="0018189F">
      <w:pPr>
        <w:jc w:val="both"/>
        <w:rPr>
          <w:rFonts w:ascii="Times New Roman" w:hAnsi="Times New Roman" w:cs="Times New Roman" w:hint="eastAsia"/>
          <w:sz w:val="22"/>
          <w:szCs w:val="22"/>
          <w:lang w:eastAsia="ko-KR"/>
        </w:rPr>
      </w:pPr>
    </w:p>
    <w:p w:rsidR="0018189F" w:rsidRPr="00745678" w:rsidRDefault="0018189F" w:rsidP="0018189F">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due to agricultural failures and severe pestilence</w:t>
      </w:r>
      <w:r>
        <w:rPr>
          <w:rFonts w:ascii="Times New Roman" w:hAnsi="Times New Roman" w:cs="Times New Roman"/>
          <w:sz w:val="22"/>
          <w:szCs w:val="22"/>
        </w:rPr>
        <w:t>,</w:t>
      </w:r>
      <w:r w:rsidRPr="00745678">
        <w:rPr>
          <w:rFonts w:ascii="Times New Roman" w:hAnsi="Times New Roman" w:cs="Times New Roman"/>
          <w:sz w:val="22"/>
          <w:szCs w:val="22"/>
        </w:rPr>
        <w:t xml:space="preserve"> the fourteen-year interval from 1561 to 1610 </w:t>
      </w:r>
      <w:r>
        <w:rPr>
          <w:rFonts w:ascii="Times New Roman" w:hAnsi="Times New Roman" w:cs="Times New Roman"/>
          <w:sz w:val="22"/>
          <w:szCs w:val="22"/>
        </w:rPr>
        <w:t>“</w:t>
      </w:r>
      <w:r w:rsidRPr="00745678">
        <w:rPr>
          <w:rFonts w:ascii="Times New Roman" w:hAnsi="Times New Roman" w:cs="Times New Roman"/>
          <w:sz w:val="22"/>
          <w:szCs w:val="22"/>
        </w:rPr>
        <w:t>was perhaps the longest period of disaster in</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Vietnamese history.</w:t>
      </w:r>
      <w:r>
        <w:rPr>
          <w:rFonts w:ascii="Times New Roman" w:hAnsi="Times New Roman" w:cs="Times New Roman"/>
          <w:sz w:val="22"/>
          <w:szCs w:val="22"/>
        </w:rPr>
        <w:t>”</w:t>
      </w:r>
      <w:r w:rsidRPr="00745678">
        <w:rPr>
          <w:rFonts w:ascii="Times New Roman" w:hAnsi="Times New Roman" w:cs="Times New Roman"/>
          <w:sz w:val="22"/>
          <w:szCs w:val="22"/>
        </w:rPr>
        <w:t>34</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(Phung) Answer: From our fields</w:t>
      </w:r>
      <w:r>
        <w:rPr>
          <w:rFonts w:ascii="Times New Roman" w:hAnsi="Times New Roman" w:cs="Times New Roman"/>
          <w:sz w:val="22"/>
          <w:szCs w:val="22"/>
        </w:rPr>
        <w:t>,</w:t>
      </w:r>
      <w:r w:rsidRPr="00745678">
        <w:rPr>
          <w:rFonts w:ascii="Times New Roman" w:hAnsi="Times New Roman" w:cs="Times New Roman"/>
          <w:sz w:val="22"/>
          <w:szCs w:val="22"/>
        </w:rPr>
        <w:t xml:space="preserve"> we harvest rice and barley twice a year. We do have eight kinds of silk.</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eastAsia="바탕" w:hAnsi="바탕" w:cs="Times New Roman"/>
          <w:sz w:val="22"/>
          <w:szCs w:val="22"/>
        </w:rPr>
        <w:t>答曰歲有再熟之稻麥有八蠶之絲痲</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After this exchange</w:t>
      </w:r>
      <w:r>
        <w:rPr>
          <w:rFonts w:ascii="Times New Roman" w:hAnsi="Times New Roman" w:cs="Times New Roman"/>
          <w:sz w:val="22"/>
          <w:szCs w:val="22"/>
        </w:rPr>
        <w:t>,</w:t>
      </w:r>
      <w:r w:rsidRPr="00745678">
        <w:rPr>
          <w:rFonts w:ascii="Times New Roman" w:hAnsi="Times New Roman" w:cs="Times New Roman"/>
          <w:sz w:val="22"/>
          <w:szCs w:val="22"/>
        </w:rPr>
        <w:t xml:space="preserve"> Yi turns to questions about Vietnam</w:t>
      </w:r>
      <w:r>
        <w:rPr>
          <w:rFonts w:ascii="Times New Roman" w:hAnsi="Times New Roman" w:cs="Times New Roman"/>
          <w:sz w:val="22"/>
          <w:szCs w:val="22"/>
        </w:rPr>
        <w:t>’</w:t>
      </w:r>
      <w:r w:rsidRPr="00745678">
        <w:rPr>
          <w:rFonts w:ascii="Times New Roman" w:hAnsi="Times New Roman" w:cs="Times New Roman"/>
          <w:sz w:val="22"/>
          <w:szCs w:val="22"/>
        </w:rPr>
        <w:t>s land area and geolocation in regard to China</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(Yi) Question: What is the size of your state?</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eastAsia="바탕" w:hAnsi="바탕" w:cs="Times New Roman"/>
          <w:sz w:val="22"/>
          <w:szCs w:val="22"/>
        </w:rPr>
        <w:t>問貴國地方幾許</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(Phung) Answer: Our state measures more than 5</w:t>
      </w:r>
      <w:r>
        <w:rPr>
          <w:rFonts w:ascii="Times New Roman" w:hAnsi="Times New Roman" w:cs="Times New Roman"/>
          <w:sz w:val="22"/>
          <w:szCs w:val="22"/>
        </w:rPr>
        <w:t>,</w:t>
      </w:r>
      <w:r w:rsidRPr="00745678">
        <w:rPr>
          <w:rFonts w:ascii="Times New Roman" w:hAnsi="Times New Roman" w:cs="Times New Roman"/>
          <w:sz w:val="22"/>
          <w:szCs w:val="22"/>
        </w:rPr>
        <w:t>000 li.</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eastAsia="바탕" w:hAnsi="바탕" w:cs="Times New Roman"/>
          <w:sz w:val="22"/>
          <w:szCs w:val="22"/>
        </w:rPr>
        <w:t>答曰地方五千餘里</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(Yi) Question: How many li is it from your state to Yunnan?</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eastAsia="바탕" w:hAnsi="바탕" w:cs="Times New Roman"/>
          <w:sz w:val="22"/>
          <w:szCs w:val="22"/>
        </w:rPr>
        <w:t>問貴國距雲南幾里</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(Pnung) Answer: We are separated [from Yunnan] by numerous mountains where our borders adjoin.</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eastAsia="바탕" w:hAnsi="바탕" w:cs="Times New Roman"/>
          <w:sz w:val="22"/>
          <w:szCs w:val="22"/>
        </w:rPr>
        <w:t>答曰隔山千重接壤一界</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It would seem that</w:t>
      </w:r>
      <w:r>
        <w:rPr>
          <w:rFonts w:ascii="Times New Roman" w:hAnsi="Times New Roman" w:cs="Times New Roman"/>
          <w:sz w:val="22"/>
          <w:szCs w:val="22"/>
        </w:rPr>
        <w:t>,</w:t>
      </w:r>
      <w:r w:rsidRPr="00745678">
        <w:rPr>
          <w:rFonts w:ascii="Times New Roman" w:hAnsi="Times New Roman" w:cs="Times New Roman"/>
          <w:sz w:val="22"/>
          <w:szCs w:val="22"/>
        </w:rPr>
        <w:t xml:space="preserve"> given the knowledge about Vietnam that Yi has already demonstrated and has just received from Phung</w:t>
      </w:r>
      <w:r>
        <w:rPr>
          <w:rFonts w:ascii="Times New Roman" w:hAnsi="Times New Roman" w:cs="Times New Roman"/>
          <w:sz w:val="22"/>
          <w:szCs w:val="22"/>
        </w:rPr>
        <w:t>,</w:t>
      </w:r>
      <w:r w:rsidRPr="00745678">
        <w:rPr>
          <w:rFonts w:ascii="Times New Roman" w:hAnsi="Times New Roman" w:cs="Times New Roman"/>
          <w:sz w:val="22"/>
          <w:szCs w:val="22"/>
        </w:rPr>
        <w:t xml:space="preserve"> he should have been able to surmise its general geographic location</w:t>
      </w:r>
      <w:r>
        <w:rPr>
          <w:rFonts w:ascii="Times New Roman" w:hAnsi="Times New Roman" w:cs="Times New Roman"/>
          <w:sz w:val="22"/>
          <w:szCs w:val="22"/>
        </w:rPr>
        <w:t>,</w:t>
      </w:r>
      <w:r w:rsidRPr="00745678">
        <w:rPr>
          <w:rFonts w:ascii="Times New Roman" w:hAnsi="Times New Roman" w:cs="Times New Roman"/>
          <w:sz w:val="22"/>
          <w:szCs w:val="22"/>
        </w:rPr>
        <w:t xml:space="preserve"> including the fact that it was far removed from Japan</w:t>
      </w:r>
      <w:r>
        <w:rPr>
          <w:rFonts w:ascii="Times New Roman" w:hAnsi="Times New Roman" w:cs="Times New Roman"/>
          <w:sz w:val="22"/>
          <w:szCs w:val="22"/>
        </w:rPr>
        <w:t>,</w:t>
      </w:r>
      <w:r w:rsidRPr="00745678">
        <w:rPr>
          <w:rFonts w:ascii="Times New Roman" w:hAnsi="Times New Roman" w:cs="Times New Roman"/>
          <w:sz w:val="22"/>
          <w:szCs w:val="22"/>
        </w:rPr>
        <w:t xml:space="preserve"> Given that</w:t>
      </w:r>
      <w:r>
        <w:rPr>
          <w:rFonts w:ascii="Times New Roman" w:hAnsi="Times New Roman" w:cs="Times New Roman"/>
          <w:sz w:val="22"/>
          <w:szCs w:val="22"/>
        </w:rPr>
        <w:t>,</w:t>
      </w:r>
      <w:r w:rsidRPr="00745678">
        <w:rPr>
          <w:rFonts w:ascii="Times New Roman" w:hAnsi="Times New Roman" w:cs="Times New Roman"/>
          <w:sz w:val="22"/>
          <w:szCs w:val="22"/>
        </w:rPr>
        <w:t xml:space="preserve"> his question to Phung about the proximity of Japan to Vietnam seems probing or more relevant to Korean and Chinese concerns than to Vietnamese ones. Phung</w:t>
      </w:r>
      <w:r>
        <w:rPr>
          <w:rFonts w:ascii="Times New Roman" w:hAnsi="Times New Roman" w:cs="Times New Roman"/>
          <w:sz w:val="22"/>
          <w:szCs w:val="22"/>
        </w:rPr>
        <w:t>’</w:t>
      </w:r>
      <w:r w:rsidRPr="00745678">
        <w:rPr>
          <w:rFonts w:ascii="Times New Roman" w:hAnsi="Times New Roman" w:cs="Times New Roman"/>
          <w:sz w:val="22"/>
          <w:szCs w:val="22"/>
        </w:rPr>
        <w:t>s answer may simply have assured Yi of what he already knew.</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(Yi) Question: How many li distant is your state from the Ryukyu Islands and Japan?</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eastAsia="바탕" w:hAnsi="바탕" w:cs="Times New Roman"/>
          <w:sz w:val="22"/>
          <w:szCs w:val="22"/>
        </w:rPr>
        <w:t>問距琉球日本幾里</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If other than official contact between Japan and Vietnam is considered</w:t>
      </w:r>
      <w:r>
        <w:rPr>
          <w:rFonts w:ascii="Times New Roman" w:hAnsi="Times New Roman" w:cs="Times New Roman"/>
          <w:sz w:val="22"/>
          <w:szCs w:val="22"/>
        </w:rPr>
        <w:t>,</w:t>
      </w:r>
      <w:r w:rsidRPr="00745678">
        <w:rPr>
          <w:rFonts w:ascii="Times New Roman" w:hAnsi="Times New Roman" w:cs="Times New Roman"/>
          <w:sz w:val="22"/>
          <w:szCs w:val="22"/>
        </w:rPr>
        <w:t xml:space="preserve"> Phung</w:t>
      </w:r>
      <w:r>
        <w:rPr>
          <w:rFonts w:ascii="Times New Roman" w:hAnsi="Times New Roman" w:cs="Times New Roman"/>
          <w:sz w:val="22"/>
          <w:szCs w:val="22"/>
        </w:rPr>
        <w:t>’</w:t>
      </w:r>
      <w:r w:rsidRPr="00745678">
        <w:rPr>
          <w:rFonts w:ascii="Times New Roman" w:hAnsi="Times New Roman" w:cs="Times New Roman"/>
          <w:sz w:val="22"/>
          <w:szCs w:val="22"/>
        </w:rPr>
        <w:t>s reply to this question is disingenuous</w:t>
      </w:r>
      <w:r>
        <w:rPr>
          <w:rFonts w:ascii="Times New Roman" w:hAnsi="Times New Roman" w:cs="Times New Roman"/>
          <w:sz w:val="22"/>
          <w:szCs w:val="22"/>
        </w:rPr>
        <w:t>,</w:t>
      </w:r>
      <w:r w:rsidRPr="00745678">
        <w:rPr>
          <w:rFonts w:ascii="Times New Roman" w:hAnsi="Times New Roman" w:cs="Times New Roman"/>
          <w:sz w:val="22"/>
          <w:szCs w:val="22"/>
        </w:rPr>
        <w:t xml:space="preserve"> in that since at least the early 1400s Vietnam had been trading far and wide in ceramic wares with a number of countries including Japan.35</w:t>
      </w:r>
    </w:p>
    <w:p w:rsidR="0018189F" w:rsidRDefault="0018189F" w:rsidP="0018189F">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(Phung) Answer: We are divided from them by the sea. They are</w:t>
      </w:r>
    </w:p>
    <w:p w:rsidR="0018189F" w:rsidRPr="00AD06A3" w:rsidRDefault="0018189F" w:rsidP="0018189F">
      <w:pPr>
        <w:jc w:val="both"/>
        <w:rPr>
          <w:rFonts w:ascii="Times New Roman" w:hAnsi="Times New Roman" w:cs="Times New Roman" w:hint="eastAsia"/>
          <w:sz w:val="22"/>
          <w:szCs w:val="22"/>
          <w:lang w:eastAsia="ko-KR"/>
        </w:rPr>
      </w:pPr>
    </w:p>
    <w:p w:rsidR="0018189F" w:rsidRPr="00AD06A3" w:rsidRDefault="0018189F" w:rsidP="0018189F">
      <w:pPr>
        <w:jc w:val="both"/>
        <w:rPr>
          <w:rFonts w:ascii="Times New Roman" w:hAnsi="Times New Roman" w:cs="Times New Roman"/>
          <w:sz w:val="20"/>
          <w:szCs w:val="20"/>
        </w:rPr>
      </w:pPr>
      <w:r w:rsidRPr="00AD06A3">
        <w:rPr>
          <w:rFonts w:ascii="Times New Roman" w:hAnsi="Times New Roman" w:cs="Times New Roman"/>
          <w:sz w:val="20"/>
          <w:szCs w:val="20"/>
        </w:rPr>
        <w:t>34 Quotation from Li Tana, in Lieberman, pp. 396-397</w:t>
      </w:r>
    </w:p>
    <w:p w:rsidR="0018189F" w:rsidRPr="00AD06A3" w:rsidRDefault="0018189F" w:rsidP="0018189F">
      <w:pPr>
        <w:jc w:val="both"/>
        <w:rPr>
          <w:rFonts w:ascii="Times New Roman" w:hAnsi="Times New Roman" w:cs="Times New Roman"/>
          <w:sz w:val="20"/>
          <w:szCs w:val="20"/>
        </w:rPr>
      </w:pPr>
      <w:r w:rsidRPr="00AD06A3">
        <w:rPr>
          <w:rFonts w:ascii="Times New Roman" w:hAnsi="Times New Roman" w:cs="Times New Roman"/>
          <w:sz w:val="20"/>
          <w:szCs w:val="20"/>
        </w:rPr>
        <w:t xml:space="preserve">35 Lieberman, pp. 383-384 </w:t>
      </w:r>
    </w:p>
    <w:p w:rsidR="0018189F" w:rsidRDefault="0018189F" w:rsidP="0018189F">
      <w:pPr>
        <w:jc w:val="both"/>
        <w:rPr>
          <w:rFonts w:ascii="Times New Roman" w:hAnsi="Times New Roman" w:cs="Times New Roman" w:hint="eastAsia"/>
          <w:sz w:val="22"/>
          <w:szCs w:val="22"/>
          <w:lang w:eastAsia="ko-KR"/>
        </w:rPr>
      </w:pPr>
    </w:p>
    <w:p w:rsidR="0018189F" w:rsidRPr="00745678" w:rsidRDefault="0018189F" w:rsidP="0018189F">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distant and we do not have contact with them.</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eastAsia="바탕" w:hAnsi="바탕" w:cs="Times New Roman"/>
          <w:sz w:val="22"/>
          <w:szCs w:val="22"/>
        </w:rPr>
        <w:t>答曰隔海道遠不通</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Finally</w:t>
      </w:r>
      <w:r>
        <w:rPr>
          <w:rFonts w:ascii="Times New Roman" w:hAnsi="Times New Roman" w:cs="Times New Roman"/>
          <w:sz w:val="22"/>
          <w:szCs w:val="22"/>
        </w:rPr>
        <w:t>,</w:t>
      </w:r>
      <w:r w:rsidRPr="00745678">
        <w:rPr>
          <w:rFonts w:ascii="Times New Roman" w:hAnsi="Times New Roman" w:cs="Times New Roman"/>
          <w:sz w:val="22"/>
          <w:szCs w:val="22"/>
        </w:rPr>
        <w:t xml:space="preserve"> Yi asks Phung about the legendary bronze pillars which may have been erected in northern Vietnam by the Han general Ma Yuan in 43 C.E. This is something of an astonishing display of knowledge of Vietnamese history on Yi</w:t>
      </w:r>
      <w:r>
        <w:rPr>
          <w:rFonts w:ascii="Times New Roman" w:hAnsi="Times New Roman" w:cs="Times New Roman"/>
          <w:sz w:val="22"/>
          <w:szCs w:val="22"/>
        </w:rPr>
        <w:t>’</w:t>
      </w:r>
      <w:r w:rsidRPr="00745678">
        <w:rPr>
          <w:rFonts w:ascii="Times New Roman" w:hAnsi="Times New Roman" w:cs="Times New Roman"/>
          <w:sz w:val="22"/>
          <w:szCs w:val="22"/>
        </w:rPr>
        <w:t>s part</w:t>
      </w:r>
      <w:r>
        <w:rPr>
          <w:rFonts w:ascii="Times New Roman" w:hAnsi="Times New Roman" w:cs="Times New Roman"/>
          <w:sz w:val="22"/>
          <w:szCs w:val="22"/>
        </w:rPr>
        <w:t>,</w:t>
      </w:r>
      <w:r w:rsidRPr="00745678">
        <w:rPr>
          <w:rFonts w:ascii="Times New Roman" w:hAnsi="Times New Roman" w:cs="Times New Roman"/>
          <w:sz w:val="22"/>
          <w:szCs w:val="22"/>
        </w:rPr>
        <w:t xml:space="preserve"> but is again probably a result of his having read Han dynastic history. According to several accounts</w:t>
      </w:r>
      <w:r>
        <w:rPr>
          <w:rFonts w:ascii="Times New Roman" w:hAnsi="Times New Roman" w:cs="Times New Roman"/>
          <w:sz w:val="22"/>
          <w:szCs w:val="22"/>
        </w:rPr>
        <w:t>,</w:t>
      </w:r>
      <w:r w:rsidRPr="00745678">
        <w:rPr>
          <w:rFonts w:ascii="Times New Roman" w:hAnsi="Times New Roman" w:cs="Times New Roman"/>
          <w:sz w:val="22"/>
          <w:szCs w:val="22"/>
        </w:rPr>
        <w:t xml:space="preserve"> the intent of the placement of these pillars</w:t>
      </w:r>
      <w:r>
        <w:rPr>
          <w:rFonts w:ascii="Times New Roman" w:hAnsi="Times New Roman" w:cs="Times New Roman"/>
          <w:sz w:val="22"/>
          <w:szCs w:val="22"/>
        </w:rPr>
        <w:t>,</w:t>
      </w:r>
      <w:r w:rsidRPr="00745678">
        <w:rPr>
          <w:rFonts w:ascii="Times New Roman" w:hAnsi="Times New Roman" w:cs="Times New Roman"/>
          <w:sz w:val="22"/>
          <w:szCs w:val="22"/>
        </w:rPr>
        <w:t xml:space="preserve"> the exact location</w:t>
      </w:r>
      <w:r>
        <w:rPr>
          <w:rFonts w:ascii="Times New Roman" w:hAnsi="Times New Roman" w:cs="Times New Roman"/>
          <w:sz w:val="22"/>
          <w:szCs w:val="22"/>
        </w:rPr>
        <w:t>,</w:t>
      </w:r>
      <w:r w:rsidRPr="00745678">
        <w:rPr>
          <w:rFonts w:ascii="Times New Roman" w:hAnsi="Times New Roman" w:cs="Times New Roman"/>
          <w:sz w:val="22"/>
          <w:szCs w:val="22"/>
        </w:rPr>
        <w:t xml:space="preserve"> size and number of which is unclear</w:t>
      </w:r>
      <w:r>
        <w:rPr>
          <w:rFonts w:ascii="Times New Roman" w:hAnsi="Times New Roman" w:cs="Times New Roman"/>
          <w:sz w:val="22"/>
          <w:szCs w:val="22"/>
        </w:rPr>
        <w:t>,</w:t>
      </w:r>
      <w:r w:rsidRPr="00745678">
        <w:rPr>
          <w:rFonts w:ascii="Times New Roman" w:hAnsi="Times New Roman" w:cs="Times New Roman"/>
          <w:sz w:val="22"/>
          <w:szCs w:val="22"/>
        </w:rPr>
        <w:t xml:space="preserve"> was to commemorate General Ma</w:t>
      </w:r>
      <w:r>
        <w:rPr>
          <w:rFonts w:ascii="Times New Roman" w:hAnsi="Times New Roman" w:cs="Times New Roman"/>
          <w:sz w:val="22"/>
          <w:szCs w:val="22"/>
        </w:rPr>
        <w:t>’</w:t>
      </w:r>
      <w:r w:rsidRPr="00745678">
        <w:rPr>
          <w:rFonts w:ascii="Times New Roman" w:hAnsi="Times New Roman" w:cs="Times New Roman"/>
          <w:sz w:val="22"/>
          <w:szCs w:val="22"/>
        </w:rPr>
        <w:t xml:space="preserve">s suppression of a revolt </w:t>
      </w:r>
      <w:r w:rsidRPr="00745678">
        <w:rPr>
          <w:rFonts w:ascii="Times New Roman" w:hAnsi="Times New Roman" w:cs="Times New Roman"/>
          <w:sz w:val="22"/>
          <w:szCs w:val="22"/>
        </w:rPr>
        <w:lastRenderedPageBreak/>
        <w:t>in what was then the southern extreme of the Han empire</w:t>
      </w:r>
      <w:r>
        <w:rPr>
          <w:rFonts w:ascii="Times New Roman" w:hAnsi="Times New Roman" w:cs="Times New Roman"/>
          <w:sz w:val="22"/>
          <w:szCs w:val="22"/>
        </w:rPr>
        <w:t>,</w:t>
      </w:r>
      <w:r w:rsidRPr="00745678">
        <w:rPr>
          <w:rFonts w:ascii="Times New Roman" w:hAnsi="Times New Roman" w:cs="Times New Roman"/>
          <w:sz w:val="22"/>
          <w:szCs w:val="22"/>
        </w:rPr>
        <w:t xml:space="preserve"> but well within the territory of what is now the northern part of Vietnam. Reflecting on this much earlier event and Yi</w:t>
      </w:r>
      <w:r>
        <w:rPr>
          <w:rFonts w:ascii="Times New Roman" w:hAnsi="Times New Roman" w:cs="Times New Roman"/>
          <w:sz w:val="22"/>
          <w:szCs w:val="22"/>
        </w:rPr>
        <w:t>’</w:t>
      </w:r>
      <w:r w:rsidRPr="00745678">
        <w:rPr>
          <w:rFonts w:ascii="Times New Roman" w:hAnsi="Times New Roman" w:cs="Times New Roman"/>
          <w:sz w:val="22"/>
          <w:szCs w:val="22"/>
        </w:rPr>
        <w:t>s question concerning it</w:t>
      </w:r>
      <w:r>
        <w:rPr>
          <w:rFonts w:ascii="Times New Roman" w:hAnsi="Times New Roman" w:cs="Times New Roman"/>
          <w:sz w:val="22"/>
          <w:szCs w:val="22"/>
        </w:rPr>
        <w:t>,</w:t>
      </w:r>
      <w:r w:rsidRPr="00745678">
        <w:rPr>
          <w:rFonts w:ascii="Times New Roman" w:hAnsi="Times New Roman" w:cs="Times New Roman"/>
          <w:sz w:val="22"/>
          <w:szCs w:val="22"/>
        </w:rPr>
        <w:t xml:space="preserve"> the implication of this question to his sixteenth century Vietnamese counterpart can only be conjectured</w:t>
      </w:r>
      <w:r>
        <w:rPr>
          <w:rFonts w:ascii="Times New Roman" w:hAnsi="Times New Roman" w:cs="Times New Roman"/>
          <w:sz w:val="22"/>
          <w:szCs w:val="22"/>
        </w:rPr>
        <w:t>,</w:t>
      </w:r>
      <w:r w:rsidRPr="00745678">
        <w:rPr>
          <w:rFonts w:ascii="Times New Roman" w:hAnsi="Times New Roman" w:cs="Times New Roman"/>
          <w:sz w:val="22"/>
          <w:szCs w:val="22"/>
        </w:rPr>
        <w:t xml:space="preserve"> but it suggests the reach and military might of China.</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(Yi) Question: As to Ma Fubo</w:t>
      </w:r>
      <w:r>
        <w:rPr>
          <w:rFonts w:ascii="Times New Roman" w:hAnsi="Times New Roman" w:cs="Times New Roman"/>
          <w:sz w:val="22"/>
          <w:szCs w:val="22"/>
        </w:rPr>
        <w:t>’</w:t>
      </w:r>
      <w:r w:rsidRPr="00745678">
        <w:rPr>
          <w:rFonts w:ascii="Times New Roman" w:hAnsi="Times New Roman" w:cs="Times New Roman"/>
          <w:sz w:val="22"/>
          <w:szCs w:val="22"/>
        </w:rPr>
        <w:t>s36 bronze pillars</w:t>
      </w:r>
      <w:r>
        <w:rPr>
          <w:rFonts w:ascii="Times New Roman" w:hAnsi="Times New Roman" w:cs="Times New Roman"/>
          <w:sz w:val="22"/>
          <w:szCs w:val="22"/>
        </w:rPr>
        <w:t>,</w:t>
      </w:r>
      <w:r w:rsidRPr="00745678">
        <w:rPr>
          <w:rFonts w:ascii="Times New Roman" w:hAnsi="Times New Roman" w:cs="Times New Roman"/>
          <w:sz w:val="22"/>
          <w:szCs w:val="22"/>
        </w:rPr>
        <w:t xml:space="preserve"> where are they located?</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eastAsia="바탕" w:hAnsi="바탕" w:cs="Times New Roman"/>
          <w:sz w:val="22"/>
          <w:szCs w:val="22"/>
        </w:rPr>
        <w:t>問馬伏波銅柱竪在何地</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(Phung) Answer: According to old legends</w:t>
      </w:r>
      <w:r>
        <w:rPr>
          <w:rFonts w:ascii="Times New Roman" w:hAnsi="Times New Roman" w:cs="Times New Roman"/>
          <w:sz w:val="22"/>
          <w:szCs w:val="22"/>
        </w:rPr>
        <w:t>,</w:t>
      </w:r>
      <w:r w:rsidRPr="00745678">
        <w:rPr>
          <w:rFonts w:ascii="Times New Roman" w:hAnsi="Times New Roman" w:cs="Times New Roman"/>
          <w:sz w:val="22"/>
          <w:szCs w:val="22"/>
        </w:rPr>
        <w:t xml:space="preserve"> they were in Me Linh.37 They are not there now.</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eastAsia="바탕" w:hAnsi="바탕" w:cs="Times New Roman"/>
          <w:sz w:val="22"/>
          <w:szCs w:val="22"/>
        </w:rPr>
        <w:t>答曰古傳在於梅領今無矣</w:t>
      </w:r>
    </w:p>
    <w:p w:rsidR="0018189F" w:rsidRDefault="0018189F" w:rsidP="0018189F">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Yi closes the transcription of his written conversation with Phung by briefly summarizing the questions the Vietnamese envoy had asked of</w:t>
      </w:r>
    </w:p>
    <w:p w:rsidR="0018189F" w:rsidRPr="00745678" w:rsidRDefault="0018189F" w:rsidP="0018189F">
      <w:pPr>
        <w:ind w:firstLineChars="400" w:firstLine="880"/>
        <w:jc w:val="both"/>
        <w:rPr>
          <w:rFonts w:ascii="Times New Roman" w:hAnsi="Times New Roman" w:cs="Times New Roman" w:hint="eastAsia"/>
          <w:sz w:val="22"/>
          <w:szCs w:val="22"/>
          <w:lang w:eastAsia="ko-KR"/>
        </w:rPr>
      </w:pPr>
    </w:p>
    <w:p w:rsidR="0018189F" w:rsidRPr="00AD06A3" w:rsidRDefault="0018189F" w:rsidP="0018189F">
      <w:pPr>
        <w:ind w:left="400" w:hangingChars="200" w:hanging="400"/>
        <w:jc w:val="both"/>
        <w:rPr>
          <w:rFonts w:ascii="Times New Roman" w:hAnsi="Times New Roman" w:cs="Times New Roman"/>
          <w:sz w:val="20"/>
          <w:szCs w:val="20"/>
        </w:rPr>
      </w:pPr>
      <w:r w:rsidRPr="00AD06A3">
        <w:rPr>
          <w:rFonts w:ascii="Times New Roman" w:hAnsi="Times New Roman" w:cs="Times New Roman"/>
          <w:sz w:val="20"/>
          <w:szCs w:val="20"/>
        </w:rPr>
        <w:t>36</w:t>
      </w:r>
      <w:r w:rsidRPr="00AD06A3">
        <w:rPr>
          <w:rFonts w:ascii="Times New Roman" w:hAnsi="Times New Roman" w:cs="Times New Roman" w:hint="eastAsia"/>
          <w:sz w:val="20"/>
          <w:szCs w:val="20"/>
          <w:lang w:eastAsia="ko-KR"/>
        </w:rPr>
        <w:t xml:space="preserve"> </w:t>
      </w:r>
      <w:r w:rsidRPr="00AD06A3">
        <w:rPr>
          <w:rFonts w:ascii="Times New Roman" w:hAnsi="Times New Roman" w:cs="Times New Roman"/>
          <w:sz w:val="20"/>
          <w:szCs w:val="20"/>
        </w:rPr>
        <w:t>Fubo (“wave calming”) was Ma Yuan’s courtesy title.</w:t>
      </w:r>
    </w:p>
    <w:p w:rsidR="0018189F" w:rsidRPr="00AD06A3" w:rsidRDefault="0018189F" w:rsidP="0018189F">
      <w:pPr>
        <w:ind w:left="400" w:hangingChars="200" w:hanging="400"/>
        <w:jc w:val="both"/>
        <w:rPr>
          <w:rFonts w:ascii="Times New Roman" w:hAnsi="Times New Roman" w:cs="Times New Roman"/>
          <w:sz w:val="20"/>
          <w:szCs w:val="20"/>
        </w:rPr>
      </w:pPr>
      <w:r w:rsidRPr="00AD06A3">
        <w:rPr>
          <w:rFonts w:ascii="Times New Roman" w:hAnsi="Times New Roman" w:cs="Times New Roman"/>
          <w:sz w:val="20"/>
          <w:szCs w:val="20"/>
        </w:rPr>
        <w:t>37</w:t>
      </w:r>
      <w:r w:rsidRPr="00AD06A3">
        <w:rPr>
          <w:rFonts w:ascii="Times New Roman" w:hAnsi="Times New Roman" w:cs="Times New Roman" w:hint="eastAsia"/>
          <w:sz w:val="20"/>
          <w:szCs w:val="20"/>
          <w:lang w:eastAsia="ko-KR"/>
        </w:rPr>
        <w:t xml:space="preserve"> </w:t>
      </w:r>
      <w:r w:rsidRPr="00AD06A3">
        <w:rPr>
          <w:rFonts w:ascii="Times New Roman" w:hAnsi="Times New Roman" w:cs="Times New Roman"/>
          <w:sz w:val="20"/>
          <w:szCs w:val="20"/>
        </w:rPr>
        <w:t>The pronunciation in Vietnamese of the Chinese characters for this place name is various, but previous scholarship and the historical context very strongly suggest that they should be read as rendered here. This is because this is the district in which the rebellion against Han rule led by the Trung sisters originated and where it was defeated by Ma Yuan. It would, therefore, seem likely that the Chinese general placed the bronze pillars at this location. For further background on the Trung sisters, this rebellion and its place in early Vietnamese history, see Taylor, The Birth of Vietnam, pp. 37-41. For a much more detailed account of the placement and existence of the bronze pillars, as well as their significance in Vietnamese history, see Liam Kelley’s dissertation, pp. 1-14 or his published monograph.</w:t>
      </w:r>
    </w:p>
    <w:p w:rsidR="0018189F" w:rsidRDefault="0018189F" w:rsidP="0018189F">
      <w:pPr>
        <w:jc w:val="both"/>
        <w:rPr>
          <w:rFonts w:ascii="Times New Roman" w:hAnsi="Times New Roman" w:cs="Times New Roman" w:hint="eastAsia"/>
          <w:sz w:val="22"/>
          <w:szCs w:val="22"/>
          <w:lang w:eastAsia="ko-KR"/>
        </w:rPr>
      </w:pPr>
    </w:p>
    <w:p w:rsidR="0018189F" w:rsidRPr="00745678" w:rsidRDefault="0018189F" w:rsidP="0018189F">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him:</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The [Vietnamese] envoy asked what the laws and system of our state were. I answered that we are governed by officials and regulations. In accord with the Celestial Empire</w:t>
      </w:r>
      <w:r>
        <w:rPr>
          <w:rFonts w:ascii="Times New Roman" w:hAnsi="Times New Roman" w:cs="Times New Roman"/>
          <w:sz w:val="22"/>
          <w:szCs w:val="22"/>
        </w:rPr>
        <w:t>,</w:t>
      </w:r>
      <w:r w:rsidRPr="00745678">
        <w:rPr>
          <w:rFonts w:ascii="Times New Roman" w:hAnsi="Times New Roman" w:cs="Times New Roman"/>
          <w:sz w:val="22"/>
          <w:szCs w:val="22"/>
        </w:rPr>
        <w:t xml:space="preserve"> our officials are arranged in three ranks and six departments in ascending levels. As for our other laws and systems</w:t>
      </w:r>
      <w:r>
        <w:rPr>
          <w:rFonts w:ascii="Times New Roman" w:hAnsi="Times New Roman" w:cs="Times New Roman"/>
          <w:sz w:val="22"/>
          <w:szCs w:val="22"/>
        </w:rPr>
        <w:t>,</w:t>
      </w:r>
      <w:r w:rsidRPr="00745678">
        <w:rPr>
          <w:rFonts w:ascii="Times New Roman" w:hAnsi="Times New Roman" w:cs="Times New Roman"/>
          <w:sz w:val="22"/>
          <w:szCs w:val="22"/>
        </w:rPr>
        <w:t xml:space="preserve"> they all respect the usages of China. The [Vietnamese] envoy commented</w:t>
      </w:r>
      <w:r>
        <w:rPr>
          <w:rFonts w:ascii="Times New Roman" w:hAnsi="Times New Roman" w:cs="Times New Roman"/>
          <w:sz w:val="22"/>
          <w:szCs w:val="22"/>
        </w:rPr>
        <w:t>,</w:t>
      </w:r>
      <w:r w:rsidRPr="00745678">
        <w:rPr>
          <w:rFonts w:ascii="Times New Roman" w:hAnsi="Times New Roman" w:cs="Times New Roman"/>
          <w:sz w:val="22"/>
          <w:szCs w:val="22"/>
        </w:rPr>
        <w:t xml:space="preserve"> </w:t>
      </w:r>
      <w:r>
        <w:rPr>
          <w:rFonts w:ascii="Times New Roman" w:hAnsi="Times New Roman" w:cs="Times New Roman"/>
          <w:sz w:val="22"/>
          <w:szCs w:val="22"/>
        </w:rPr>
        <w:t>“</w:t>
      </w:r>
      <w:r w:rsidRPr="00745678">
        <w:rPr>
          <w:rFonts w:ascii="Times New Roman" w:hAnsi="Times New Roman" w:cs="Times New Roman"/>
          <w:sz w:val="22"/>
          <w:szCs w:val="22"/>
        </w:rPr>
        <w:t>Korea has long been regarded as a state gifted in the literary arts. My humble state cannot dare to approach its respect.</w:t>
      </w:r>
      <w:r>
        <w:rPr>
          <w:rFonts w:ascii="Times New Roman" w:hAnsi="Times New Roman" w:cs="Times New Roman"/>
          <w:sz w:val="22"/>
          <w:szCs w:val="22"/>
        </w:rPr>
        <w:t>”</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eastAsia="바탕" w:hAnsi="바탕" w:cs="Times New Roman"/>
          <w:sz w:val="22"/>
          <w:szCs w:val="22"/>
        </w:rPr>
        <w:t>其使臣問我國制度如何答以官制傲</w:t>
      </w:r>
      <w:r w:rsidRPr="00745678">
        <w:rPr>
          <w:rFonts w:ascii="Times New Roman" w:hAnsi="Times New Roman" w:cs="Times New Roman"/>
          <w:sz w:val="22"/>
          <w:szCs w:val="22"/>
        </w:rPr>
        <w:t xml:space="preserve"> </w:t>
      </w:r>
      <w:r w:rsidRPr="00745678">
        <w:rPr>
          <w:rFonts w:ascii="Times New Roman" w:eastAsia="바탕" w:hAnsi="바탕" w:cs="Times New Roman"/>
          <w:sz w:val="22"/>
          <w:szCs w:val="22"/>
        </w:rPr>
        <w:t>天朝置三公六部臺省</w:t>
      </w:r>
      <w:r w:rsidRPr="00745678">
        <w:rPr>
          <w:rFonts w:ascii="Times New Roman" w:hAnsi="Times New Roman" w:cs="Times New Roman"/>
          <w:sz w:val="22"/>
          <w:szCs w:val="22"/>
        </w:rPr>
        <w:t xml:space="preserve"> </w:t>
      </w:r>
      <w:r w:rsidRPr="00745678">
        <w:rPr>
          <w:rFonts w:ascii="Times New Roman" w:eastAsia="바탕" w:hAnsi="바탕" w:cs="Times New Roman"/>
          <w:sz w:val="22"/>
          <w:szCs w:val="22"/>
        </w:rPr>
        <w:t>自餘法度悉導用華制</w:t>
      </w:r>
      <w:r w:rsidRPr="00745678">
        <w:rPr>
          <w:rFonts w:ascii="Times New Roman" w:hAnsi="Times New Roman" w:cs="Times New Roman"/>
          <w:sz w:val="22"/>
          <w:szCs w:val="22"/>
        </w:rPr>
        <w:t xml:space="preserve">     </w:t>
      </w:r>
      <w:r w:rsidRPr="00745678">
        <w:rPr>
          <w:rFonts w:ascii="Times New Roman" w:eastAsia="바탕" w:hAnsi="바탕" w:cs="Times New Roman"/>
          <w:sz w:val="22"/>
          <w:szCs w:val="22"/>
        </w:rPr>
        <w:t>使臣曰貴大國舊稱文獻之國賤國非敢望也</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In a commentary which serves as a postscript to his exchange with Phung</w:t>
      </w:r>
      <w:r>
        <w:rPr>
          <w:rFonts w:ascii="Times New Roman" w:hAnsi="Times New Roman" w:cs="Times New Roman"/>
          <w:sz w:val="22"/>
          <w:szCs w:val="22"/>
        </w:rPr>
        <w:t>,</w:t>
      </w:r>
      <w:r w:rsidRPr="00745678">
        <w:rPr>
          <w:rFonts w:ascii="Times New Roman" w:hAnsi="Times New Roman" w:cs="Times New Roman"/>
          <w:sz w:val="22"/>
          <w:szCs w:val="22"/>
        </w:rPr>
        <w:t xml:space="preserve"> Yi adds the following self-assured</w:t>
      </w:r>
      <w:r>
        <w:rPr>
          <w:rFonts w:ascii="Times New Roman" w:hAnsi="Times New Roman" w:cs="Times New Roman"/>
          <w:sz w:val="22"/>
          <w:szCs w:val="22"/>
        </w:rPr>
        <w:t>,</w:t>
      </w:r>
      <w:r w:rsidRPr="00745678">
        <w:rPr>
          <w:rFonts w:ascii="Times New Roman" w:hAnsi="Times New Roman" w:cs="Times New Roman"/>
          <w:sz w:val="22"/>
          <w:szCs w:val="22"/>
        </w:rPr>
        <w:t xml:space="preserve"> perhaps even proud</w:t>
      </w:r>
      <w:r>
        <w:rPr>
          <w:rFonts w:ascii="Times New Roman" w:hAnsi="Times New Roman" w:cs="Times New Roman"/>
          <w:sz w:val="22"/>
          <w:szCs w:val="22"/>
        </w:rPr>
        <w:t>,</w:t>
      </w:r>
      <w:r w:rsidRPr="00745678">
        <w:rPr>
          <w:rFonts w:ascii="Times New Roman" w:hAnsi="Times New Roman" w:cs="Times New Roman"/>
          <w:sz w:val="22"/>
          <w:szCs w:val="22"/>
        </w:rPr>
        <w:t xml:space="preserve"> but nonetheless factual</w:t>
      </w:r>
      <w:r>
        <w:rPr>
          <w:rFonts w:ascii="Times New Roman" w:hAnsi="Times New Roman" w:cs="Times New Roman"/>
          <w:sz w:val="22"/>
          <w:szCs w:val="22"/>
        </w:rPr>
        <w:t>,</w:t>
      </w:r>
      <w:r w:rsidRPr="00745678">
        <w:rPr>
          <w:rFonts w:ascii="Times New Roman" w:hAnsi="Times New Roman" w:cs="Times New Roman"/>
          <w:sz w:val="22"/>
          <w:szCs w:val="22"/>
        </w:rPr>
        <w:t xml:space="preserve"> statement on the Chinese emperor</w:t>
      </w:r>
      <w:r>
        <w:rPr>
          <w:rFonts w:ascii="Times New Roman" w:hAnsi="Times New Roman" w:cs="Times New Roman"/>
          <w:sz w:val="22"/>
          <w:szCs w:val="22"/>
        </w:rPr>
        <w:t>’</w:t>
      </w:r>
      <w:r w:rsidRPr="00745678">
        <w:rPr>
          <w:rFonts w:ascii="Times New Roman" w:hAnsi="Times New Roman" w:cs="Times New Roman"/>
          <w:sz w:val="22"/>
          <w:szCs w:val="22"/>
        </w:rPr>
        <w:t>s morning audience for the foreign envoys. It might be possible to regard Yi</w:t>
      </w:r>
      <w:r>
        <w:rPr>
          <w:rFonts w:ascii="Times New Roman" w:hAnsi="Times New Roman" w:cs="Times New Roman"/>
          <w:sz w:val="22"/>
          <w:szCs w:val="22"/>
        </w:rPr>
        <w:t>’</w:t>
      </w:r>
      <w:r w:rsidRPr="00745678">
        <w:rPr>
          <w:rFonts w:ascii="Times New Roman" w:hAnsi="Times New Roman" w:cs="Times New Roman"/>
          <w:sz w:val="22"/>
          <w:szCs w:val="22"/>
        </w:rPr>
        <w:t>s comment as expressing either sympathy toward Vietnam or as suggesting that competition for imperial favor existed between Korea and Vietnam. Yet</w:t>
      </w:r>
      <w:r>
        <w:rPr>
          <w:rFonts w:ascii="Times New Roman" w:hAnsi="Times New Roman" w:cs="Times New Roman"/>
          <w:sz w:val="22"/>
          <w:szCs w:val="22"/>
        </w:rPr>
        <w:t>,</w:t>
      </w:r>
      <w:r w:rsidRPr="00745678">
        <w:rPr>
          <w:rFonts w:ascii="Times New Roman" w:hAnsi="Times New Roman" w:cs="Times New Roman"/>
          <w:sz w:val="22"/>
          <w:szCs w:val="22"/>
        </w:rPr>
        <w:t xml:space="preserve"> Yi should undoubtedly have been aware that the hierarchical ranking of tributary states that he is commenting on at this particular audience was not an imperial whim</w:t>
      </w:r>
      <w:r>
        <w:rPr>
          <w:rFonts w:ascii="Times New Roman" w:hAnsi="Times New Roman" w:cs="Times New Roman"/>
          <w:sz w:val="22"/>
          <w:szCs w:val="22"/>
        </w:rPr>
        <w:t>,</w:t>
      </w:r>
      <w:r w:rsidRPr="00745678">
        <w:rPr>
          <w:rFonts w:ascii="Times New Roman" w:hAnsi="Times New Roman" w:cs="Times New Roman"/>
          <w:sz w:val="22"/>
          <w:szCs w:val="22"/>
        </w:rPr>
        <w:t xml:space="preserve"> but followed a preset arrangement of longstanding that the Ming was simply perpetuating.</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At the morning audience [with the emperor]</w:t>
      </w:r>
      <w:r>
        <w:rPr>
          <w:rFonts w:ascii="Times New Roman" w:hAnsi="Times New Roman" w:cs="Times New Roman"/>
          <w:sz w:val="22"/>
          <w:szCs w:val="22"/>
        </w:rPr>
        <w:t>,</w:t>
      </w:r>
      <w:r w:rsidRPr="00745678">
        <w:rPr>
          <w:rFonts w:ascii="Times New Roman" w:hAnsi="Times New Roman" w:cs="Times New Roman"/>
          <w:sz w:val="22"/>
          <w:szCs w:val="22"/>
        </w:rPr>
        <w:t xml:space="preserve"> our state</w:t>
      </w:r>
      <w:r>
        <w:rPr>
          <w:rFonts w:ascii="Times New Roman" w:hAnsi="Times New Roman" w:cs="Times New Roman"/>
          <w:sz w:val="22"/>
          <w:szCs w:val="22"/>
        </w:rPr>
        <w:t>’</w:t>
      </w:r>
      <w:r w:rsidRPr="00745678">
        <w:rPr>
          <w:rFonts w:ascii="Times New Roman" w:hAnsi="Times New Roman" w:cs="Times New Roman"/>
          <w:sz w:val="22"/>
          <w:szCs w:val="22"/>
        </w:rPr>
        <w:t>s delegation took a position at the front of the procession. According to the way in which the envoys were arrayed</w:t>
      </w:r>
      <w:r>
        <w:rPr>
          <w:rFonts w:ascii="Times New Roman" w:hAnsi="Times New Roman" w:cs="Times New Roman"/>
          <w:sz w:val="22"/>
          <w:szCs w:val="22"/>
        </w:rPr>
        <w:t>,</w:t>
      </w:r>
      <w:r w:rsidRPr="00745678">
        <w:rPr>
          <w:rFonts w:ascii="Times New Roman" w:hAnsi="Times New Roman" w:cs="Times New Roman"/>
          <w:sz w:val="22"/>
          <w:szCs w:val="22"/>
        </w:rPr>
        <w:t xml:space="preserve"> those from Annam were placed more distantly. I determined that the significance of this was that their tribute was humble.</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eastAsia="바탕" w:hAnsi="바탕" w:cs="Times New Roman"/>
          <w:sz w:val="22"/>
          <w:szCs w:val="22"/>
        </w:rPr>
        <w:t>朝會時我國使臣</w:t>
      </w:r>
      <w:r w:rsidRPr="00745678">
        <w:rPr>
          <w:rFonts w:ascii="Times New Roman" w:eastAsia="MS Mincho" w:hAnsi="MS Mincho" w:cs="Times New Roman"/>
          <w:sz w:val="22"/>
          <w:szCs w:val="22"/>
        </w:rPr>
        <w:t>為首立於前行安南使臣次於後行相接之條</w:t>
      </w:r>
      <w:r w:rsidRPr="00745678">
        <w:rPr>
          <w:rFonts w:ascii="Times New Roman" w:eastAsia="바탕" w:hAnsi="바탕" w:cs="Times New Roman"/>
          <w:sz w:val="22"/>
          <w:szCs w:val="22"/>
        </w:rPr>
        <w:t>每</w:t>
      </w:r>
      <w:r w:rsidRPr="00745678">
        <w:rPr>
          <w:rFonts w:ascii="Times New Roman" w:hAnsi="Times New Roman" w:cs="Times New Roman"/>
          <w:sz w:val="22"/>
          <w:szCs w:val="22"/>
        </w:rPr>
        <w:t xml:space="preserve"> </w:t>
      </w:r>
      <w:r w:rsidRPr="00745678">
        <w:rPr>
          <w:rFonts w:ascii="Times New Roman" w:eastAsia="바탕" w:hAnsi="바탕" w:cs="Times New Roman"/>
          <w:sz w:val="22"/>
          <w:szCs w:val="22"/>
        </w:rPr>
        <w:t>致恭遜意</w:t>
      </w:r>
    </w:p>
    <w:p w:rsidR="0018189F" w:rsidRDefault="0018189F" w:rsidP="0018189F">
      <w:pPr>
        <w:jc w:val="both"/>
        <w:rPr>
          <w:rFonts w:ascii="Times New Roman" w:hAnsi="Times New Roman" w:cs="Times New Roman" w:hint="eastAsia"/>
          <w:b/>
          <w:sz w:val="22"/>
          <w:szCs w:val="22"/>
          <w:lang w:eastAsia="ko-KR"/>
        </w:rPr>
      </w:pPr>
    </w:p>
    <w:p w:rsidR="0018189F" w:rsidRDefault="0018189F" w:rsidP="0018189F">
      <w:pPr>
        <w:jc w:val="both"/>
        <w:rPr>
          <w:rFonts w:ascii="Times New Roman" w:hAnsi="Times New Roman" w:cs="Times New Roman" w:hint="eastAsia"/>
          <w:b/>
          <w:sz w:val="22"/>
          <w:szCs w:val="22"/>
          <w:lang w:eastAsia="ko-KR"/>
        </w:rPr>
      </w:pPr>
      <w:r w:rsidRPr="001F1197">
        <w:rPr>
          <w:rFonts w:ascii="Times New Roman" w:hAnsi="Times New Roman" w:cs="Times New Roman"/>
          <w:b/>
          <w:sz w:val="22"/>
          <w:szCs w:val="22"/>
        </w:rPr>
        <w:t>Concluding Remarks</w:t>
      </w:r>
    </w:p>
    <w:p w:rsidR="0018189F" w:rsidRPr="001F1197" w:rsidRDefault="0018189F" w:rsidP="0018189F">
      <w:pPr>
        <w:jc w:val="both"/>
        <w:rPr>
          <w:rFonts w:ascii="Times New Roman" w:hAnsi="Times New Roman" w:cs="Times New Roman" w:hint="eastAsia"/>
          <w:b/>
          <w:sz w:val="22"/>
          <w:szCs w:val="22"/>
          <w:lang w:eastAsia="ko-KR"/>
        </w:rPr>
      </w:pP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The meeting between Yi Sugwang and Phung Khac Khoan is significant not because of the two participants themselves. Primary source materials specifically on the two envoys are not extensive and largely stereotyped. Given that</w:t>
      </w:r>
      <w:r>
        <w:rPr>
          <w:rFonts w:ascii="Times New Roman" w:hAnsi="Times New Roman" w:cs="Times New Roman"/>
          <w:sz w:val="22"/>
          <w:szCs w:val="22"/>
        </w:rPr>
        <w:t>,</w:t>
      </w:r>
      <w:r w:rsidRPr="00745678">
        <w:rPr>
          <w:rFonts w:ascii="Times New Roman" w:hAnsi="Times New Roman" w:cs="Times New Roman"/>
          <w:sz w:val="22"/>
          <w:szCs w:val="22"/>
        </w:rPr>
        <w:t xml:space="preserve"> even if a deeper analysis of the content of their</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poems and dialogue were attempted and an imaginative construction of their milieu devised</w:t>
      </w:r>
      <w:r>
        <w:rPr>
          <w:rFonts w:ascii="Times New Roman" w:hAnsi="Times New Roman" w:cs="Times New Roman"/>
          <w:sz w:val="22"/>
          <w:szCs w:val="22"/>
        </w:rPr>
        <w:t>,</w:t>
      </w:r>
      <w:r w:rsidRPr="00745678">
        <w:rPr>
          <w:rFonts w:ascii="Times New Roman" w:hAnsi="Times New Roman" w:cs="Times New Roman"/>
          <w:sz w:val="22"/>
          <w:szCs w:val="22"/>
        </w:rPr>
        <w:t xml:space="preserve"> we would still only be able to conjecture what they may have been like individually. It is far more beneficial to try to understand them and their meeting holistically</w:t>
      </w:r>
      <w:r>
        <w:rPr>
          <w:rFonts w:ascii="Times New Roman" w:hAnsi="Times New Roman" w:cs="Times New Roman"/>
          <w:sz w:val="22"/>
          <w:szCs w:val="22"/>
        </w:rPr>
        <w:t>,</w:t>
      </w:r>
      <w:r w:rsidRPr="00745678">
        <w:rPr>
          <w:rFonts w:ascii="Times New Roman" w:hAnsi="Times New Roman" w:cs="Times New Roman"/>
          <w:sz w:val="22"/>
          <w:szCs w:val="22"/>
        </w:rPr>
        <w:t xml:space="preserve"> as parts of the historical setting. This approach</w:t>
      </w:r>
      <w:r>
        <w:rPr>
          <w:rFonts w:ascii="Times New Roman" w:hAnsi="Times New Roman" w:cs="Times New Roman"/>
          <w:sz w:val="22"/>
          <w:szCs w:val="22"/>
        </w:rPr>
        <w:t>,</w:t>
      </w:r>
      <w:r w:rsidRPr="00745678">
        <w:rPr>
          <w:rFonts w:ascii="Times New Roman" w:hAnsi="Times New Roman" w:cs="Times New Roman"/>
          <w:sz w:val="22"/>
          <w:szCs w:val="22"/>
        </w:rPr>
        <w:t xml:space="preserve"> unlike the Western emphasis on the individual</w:t>
      </w:r>
      <w:r>
        <w:rPr>
          <w:rFonts w:ascii="Times New Roman" w:hAnsi="Times New Roman" w:cs="Times New Roman"/>
          <w:sz w:val="22"/>
          <w:szCs w:val="22"/>
        </w:rPr>
        <w:t>,</w:t>
      </w:r>
      <w:r w:rsidRPr="00745678">
        <w:rPr>
          <w:rFonts w:ascii="Times New Roman" w:hAnsi="Times New Roman" w:cs="Times New Roman"/>
          <w:sz w:val="22"/>
          <w:szCs w:val="22"/>
        </w:rPr>
        <w:t xml:space="preserve"> conforms closely to the </w:t>
      </w:r>
      <w:r>
        <w:rPr>
          <w:rFonts w:ascii="Times New Roman" w:hAnsi="Times New Roman" w:cs="Times New Roman"/>
          <w:sz w:val="22"/>
          <w:szCs w:val="22"/>
        </w:rPr>
        <w:t>“</w:t>
      </w:r>
      <w:r w:rsidRPr="00745678">
        <w:rPr>
          <w:rFonts w:ascii="Times New Roman" w:hAnsi="Times New Roman" w:cs="Times New Roman"/>
          <w:sz w:val="22"/>
          <w:szCs w:val="22"/>
        </w:rPr>
        <w:t>traditional</w:t>
      </w:r>
      <w:r>
        <w:rPr>
          <w:rFonts w:ascii="Times New Roman" w:hAnsi="Times New Roman" w:cs="Times New Roman"/>
          <w:sz w:val="22"/>
          <w:szCs w:val="22"/>
        </w:rPr>
        <w:t>”</w:t>
      </w:r>
      <w:r w:rsidRPr="00745678">
        <w:rPr>
          <w:rFonts w:ascii="Times New Roman" w:hAnsi="Times New Roman" w:cs="Times New Roman"/>
          <w:sz w:val="22"/>
          <w:szCs w:val="22"/>
        </w:rPr>
        <w:t xml:space="preserve"> East Asian conceptualization of history </w:t>
      </w:r>
      <w:r w:rsidRPr="00745678">
        <w:rPr>
          <w:rFonts w:ascii="Times New Roman" w:hAnsi="Times New Roman" w:cs="Times New Roman"/>
          <w:sz w:val="22"/>
          <w:szCs w:val="22"/>
        </w:rPr>
        <w:lastRenderedPageBreak/>
        <w:t>as a tableau in which people and their actions are meaningful</w:t>
      </w:r>
      <w:r>
        <w:rPr>
          <w:rFonts w:ascii="Times New Roman" w:hAnsi="Times New Roman" w:cs="Times New Roman"/>
          <w:sz w:val="22"/>
          <w:szCs w:val="22"/>
        </w:rPr>
        <w:t>,</w:t>
      </w:r>
      <w:r w:rsidRPr="00745678">
        <w:rPr>
          <w:rFonts w:ascii="Times New Roman" w:hAnsi="Times New Roman" w:cs="Times New Roman"/>
          <w:sz w:val="22"/>
          <w:szCs w:val="22"/>
        </w:rPr>
        <w:t xml:space="preserve"> not separately</w:t>
      </w:r>
      <w:r>
        <w:rPr>
          <w:rFonts w:ascii="Times New Roman" w:hAnsi="Times New Roman" w:cs="Times New Roman"/>
          <w:sz w:val="22"/>
          <w:szCs w:val="22"/>
        </w:rPr>
        <w:t>,</w:t>
      </w:r>
      <w:r w:rsidRPr="00745678">
        <w:rPr>
          <w:rFonts w:ascii="Times New Roman" w:hAnsi="Times New Roman" w:cs="Times New Roman"/>
          <w:sz w:val="22"/>
          <w:szCs w:val="22"/>
        </w:rPr>
        <w:t xml:space="preserve"> but contextually. By way of summary</w:t>
      </w:r>
      <w:r>
        <w:rPr>
          <w:rFonts w:ascii="Times New Roman" w:hAnsi="Times New Roman" w:cs="Times New Roman"/>
          <w:sz w:val="22"/>
          <w:szCs w:val="22"/>
        </w:rPr>
        <w:t>,</w:t>
      </w:r>
      <w:r w:rsidRPr="00745678">
        <w:rPr>
          <w:rFonts w:ascii="Times New Roman" w:hAnsi="Times New Roman" w:cs="Times New Roman"/>
          <w:sz w:val="22"/>
          <w:szCs w:val="22"/>
        </w:rPr>
        <w:t xml:space="preserve"> then</w:t>
      </w:r>
      <w:r>
        <w:rPr>
          <w:rFonts w:ascii="Times New Roman" w:hAnsi="Times New Roman" w:cs="Times New Roman"/>
          <w:sz w:val="22"/>
          <w:szCs w:val="22"/>
        </w:rPr>
        <w:t>,</w:t>
      </w:r>
      <w:r w:rsidRPr="00745678">
        <w:rPr>
          <w:rFonts w:ascii="Times New Roman" w:hAnsi="Times New Roman" w:cs="Times New Roman"/>
          <w:sz w:val="22"/>
          <w:szCs w:val="22"/>
        </w:rPr>
        <w:t xml:space="preserve"> it is useful briefly to consider the historical context.</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Because of China</w:t>
      </w:r>
      <w:r>
        <w:rPr>
          <w:rFonts w:ascii="Times New Roman" w:hAnsi="Times New Roman" w:cs="Times New Roman"/>
          <w:sz w:val="22"/>
          <w:szCs w:val="22"/>
        </w:rPr>
        <w:t>’</w:t>
      </w:r>
      <w:r w:rsidRPr="00745678">
        <w:rPr>
          <w:rFonts w:ascii="Times New Roman" w:hAnsi="Times New Roman" w:cs="Times New Roman"/>
          <w:sz w:val="22"/>
          <w:szCs w:val="22"/>
        </w:rPr>
        <w:t>s early and long influence on East Asia</w:t>
      </w:r>
      <w:r>
        <w:rPr>
          <w:rFonts w:ascii="Times New Roman" w:hAnsi="Times New Roman" w:cs="Times New Roman"/>
          <w:sz w:val="22"/>
          <w:szCs w:val="22"/>
        </w:rPr>
        <w:t>,</w:t>
      </w:r>
      <w:r w:rsidRPr="00745678">
        <w:rPr>
          <w:rFonts w:ascii="Times New Roman" w:hAnsi="Times New Roman" w:cs="Times New Roman"/>
          <w:sz w:val="22"/>
          <w:szCs w:val="22"/>
        </w:rPr>
        <w:t xml:space="preserve"> it has long been accepted that states on its periphery</w:t>
      </w:r>
      <w:r>
        <w:rPr>
          <w:rFonts w:ascii="Times New Roman" w:hAnsi="Times New Roman" w:cs="Times New Roman"/>
          <w:sz w:val="22"/>
          <w:szCs w:val="22"/>
        </w:rPr>
        <w:t>,</w:t>
      </w:r>
      <w:r w:rsidRPr="00745678">
        <w:rPr>
          <w:rFonts w:ascii="Times New Roman" w:hAnsi="Times New Roman" w:cs="Times New Roman"/>
          <w:sz w:val="22"/>
          <w:szCs w:val="22"/>
        </w:rPr>
        <w:t xml:space="preserve"> such as Korea and Vietnam</w:t>
      </w:r>
      <w:r>
        <w:rPr>
          <w:rFonts w:ascii="Times New Roman" w:hAnsi="Times New Roman" w:cs="Times New Roman"/>
          <w:sz w:val="22"/>
          <w:szCs w:val="22"/>
        </w:rPr>
        <w:t>,</w:t>
      </w:r>
      <w:r w:rsidRPr="00745678">
        <w:rPr>
          <w:rFonts w:ascii="Times New Roman" w:hAnsi="Times New Roman" w:cs="Times New Roman"/>
          <w:sz w:val="22"/>
          <w:szCs w:val="22"/>
        </w:rPr>
        <w:t xml:space="preserve"> developed as more or less pronounced microcosms of the macrocosmic Chinese cultural sphere.38 However</w:t>
      </w:r>
      <w:r>
        <w:rPr>
          <w:rFonts w:ascii="Times New Roman" w:hAnsi="Times New Roman" w:cs="Times New Roman"/>
          <w:sz w:val="22"/>
          <w:szCs w:val="22"/>
        </w:rPr>
        <w:t>,</w:t>
      </w:r>
      <w:r w:rsidRPr="00745678">
        <w:rPr>
          <w:rFonts w:ascii="Times New Roman" w:hAnsi="Times New Roman" w:cs="Times New Roman"/>
          <w:sz w:val="22"/>
          <w:szCs w:val="22"/>
        </w:rPr>
        <w:t xml:space="preserve"> since Korean and Vietnamese literati</w:t>
      </w:r>
      <w:r>
        <w:rPr>
          <w:rFonts w:ascii="Times New Roman" w:hAnsi="Times New Roman" w:cs="Times New Roman"/>
          <w:sz w:val="22"/>
          <w:szCs w:val="22"/>
        </w:rPr>
        <w:t>,</w:t>
      </w:r>
      <w:r w:rsidRPr="00745678">
        <w:rPr>
          <w:rFonts w:ascii="Times New Roman" w:hAnsi="Times New Roman" w:cs="Times New Roman"/>
          <w:sz w:val="22"/>
          <w:szCs w:val="22"/>
        </w:rPr>
        <w:t xml:space="preserve"> the local representatives of the macrocosm</w:t>
      </w:r>
      <w:r>
        <w:rPr>
          <w:rFonts w:ascii="Times New Roman" w:hAnsi="Times New Roman" w:cs="Times New Roman"/>
          <w:sz w:val="22"/>
          <w:szCs w:val="22"/>
        </w:rPr>
        <w:t>,</w:t>
      </w:r>
      <w:r w:rsidRPr="00745678">
        <w:rPr>
          <w:rFonts w:ascii="Times New Roman" w:hAnsi="Times New Roman" w:cs="Times New Roman"/>
          <w:sz w:val="22"/>
          <w:szCs w:val="22"/>
        </w:rPr>
        <w:t xml:space="preserve"> both accepted and from time to time had to negotiate their status within that macrocosm</w:t>
      </w:r>
      <w:r>
        <w:rPr>
          <w:rFonts w:ascii="Times New Roman" w:hAnsi="Times New Roman" w:cs="Times New Roman"/>
          <w:sz w:val="22"/>
          <w:szCs w:val="22"/>
        </w:rPr>
        <w:t>,</w:t>
      </w:r>
      <w:r w:rsidRPr="00745678">
        <w:rPr>
          <w:rFonts w:ascii="Times New Roman" w:hAnsi="Times New Roman" w:cs="Times New Roman"/>
          <w:sz w:val="22"/>
          <w:szCs w:val="22"/>
        </w:rPr>
        <w:t xml:space="preserve"> they periodically came to question its epistemology</w:t>
      </w:r>
      <w:r>
        <w:rPr>
          <w:rFonts w:ascii="Times New Roman" w:hAnsi="Times New Roman" w:cs="Times New Roman"/>
          <w:sz w:val="22"/>
          <w:szCs w:val="22"/>
        </w:rPr>
        <w:t>,</w:t>
      </w:r>
      <w:r w:rsidRPr="00745678">
        <w:rPr>
          <w:rFonts w:ascii="Times New Roman" w:hAnsi="Times New Roman" w:cs="Times New Roman"/>
          <w:sz w:val="22"/>
          <w:szCs w:val="22"/>
        </w:rPr>
        <w:t xml:space="preserve"> their role in it and even</w:t>
      </w:r>
      <w:r>
        <w:rPr>
          <w:rFonts w:ascii="Times New Roman" w:hAnsi="Times New Roman" w:cs="Times New Roman"/>
          <w:sz w:val="22"/>
          <w:szCs w:val="22"/>
        </w:rPr>
        <w:t>,</w:t>
      </w:r>
      <w:r w:rsidRPr="00745678">
        <w:rPr>
          <w:rFonts w:ascii="Times New Roman" w:hAnsi="Times New Roman" w:cs="Times New Roman"/>
          <w:sz w:val="22"/>
          <w:szCs w:val="22"/>
        </w:rPr>
        <w:t xml:space="preserve"> at times</w:t>
      </w:r>
      <w:r>
        <w:rPr>
          <w:rFonts w:ascii="Times New Roman" w:hAnsi="Times New Roman" w:cs="Times New Roman"/>
          <w:sz w:val="22"/>
          <w:szCs w:val="22"/>
        </w:rPr>
        <w:t>,</w:t>
      </w:r>
      <w:r w:rsidRPr="00745678">
        <w:rPr>
          <w:rFonts w:ascii="Times New Roman" w:hAnsi="Times New Roman" w:cs="Times New Roman"/>
          <w:sz w:val="22"/>
          <w:szCs w:val="22"/>
        </w:rPr>
        <w:t xml:space="preserve"> themselves.</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While both Korea and Vietnam in their early histories had similarly experienced periods of direct Chinese rule</w:t>
      </w:r>
      <w:r>
        <w:rPr>
          <w:rFonts w:ascii="Times New Roman" w:hAnsi="Times New Roman" w:cs="Times New Roman"/>
          <w:sz w:val="22"/>
          <w:szCs w:val="22"/>
        </w:rPr>
        <w:t>,</w:t>
      </w:r>
      <w:r w:rsidRPr="00745678">
        <w:rPr>
          <w:rFonts w:ascii="Times New Roman" w:hAnsi="Times New Roman" w:cs="Times New Roman"/>
          <w:sz w:val="22"/>
          <w:szCs w:val="22"/>
        </w:rPr>
        <w:t xml:space="preserve"> notably during the Han dynasty (Korea: 108 B.C.E.-314 C.E.; Vietnam: 111 B.C.E.-938 C.E.)</w:t>
      </w:r>
      <w:r>
        <w:rPr>
          <w:rFonts w:ascii="Times New Roman" w:hAnsi="Times New Roman" w:cs="Times New Roman"/>
          <w:sz w:val="22"/>
          <w:szCs w:val="22"/>
        </w:rPr>
        <w:t>,</w:t>
      </w:r>
      <w:r w:rsidRPr="00745678">
        <w:rPr>
          <w:rFonts w:ascii="Times New Roman" w:hAnsi="Times New Roman" w:cs="Times New Roman"/>
          <w:sz w:val="22"/>
          <w:szCs w:val="22"/>
        </w:rPr>
        <w:t xml:space="preserve"> in the course of their later historical development</w:t>
      </w:r>
      <w:r>
        <w:rPr>
          <w:rFonts w:ascii="Times New Roman" w:hAnsi="Times New Roman" w:cs="Times New Roman"/>
          <w:sz w:val="22"/>
          <w:szCs w:val="22"/>
        </w:rPr>
        <w:t>,</w:t>
      </w:r>
      <w:r w:rsidRPr="00745678">
        <w:rPr>
          <w:rFonts w:ascii="Times New Roman" w:hAnsi="Times New Roman" w:cs="Times New Roman"/>
          <w:sz w:val="22"/>
          <w:szCs w:val="22"/>
        </w:rPr>
        <w:t xml:space="preserve"> by their own efforts</w:t>
      </w:r>
      <w:r>
        <w:rPr>
          <w:rFonts w:ascii="Times New Roman" w:hAnsi="Times New Roman" w:cs="Times New Roman"/>
          <w:sz w:val="22"/>
          <w:szCs w:val="22"/>
        </w:rPr>
        <w:t>,</w:t>
      </w:r>
      <w:r w:rsidRPr="00745678">
        <w:rPr>
          <w:rFonts w:ascii="Times New Roman" w:hAnsi="Times New Roman" w:cs="Times New Roman"/>
          <w:sz w:val="22"/>
          <w:szCs w:val="22"/>
        </w:rPr>
        <w:t xml:space="preserve"> they had been successful in avoiding absorption into China. However</w:t>
      </w:r>
      <w:r>
        <w:rPr>
          <w:rFonts w:ascii="Times New Roman" w:hAnsi="Times New Roman" w:cs="Times New Roman"/>
          <w:sz w:val="22"/>
          <w:szCs w:val="22"/>
        </w:rPr>
        <w:t>,</w:t>
      </w:r>
      <w:r w:rsidRPr="00745678">
        <w:rPr>
          <w:rFonts w:ascii="Times New Roman" w:hAnsi="Times New Roman" w:cs="Times New Roman"/>
          <w:sz w:val="22"/>
          <w:szCs w:val="22"/>
        </w:rPr>
        <w:t xml:space="preserve"> because their separate autonomy was at times so precarious</w:t>
      </w:r>
      <w:r>
        <w:rPr>
          <w:rFonts w:ascii="Times New Roman" w:hAnsi="Times New Roman" w:cs="Times New Roman"/>
          <w:sz w:val="22"/>
          <w:szCs w:val="22"/>
        </w:rPr>
        <w:t>,</w:t>
      </w:r>
      <w:r w:rsidRPr="00745678">
        <w:rPr>
          <w:rFonts w:ascii="Times New Roman" w:hAnsi="Times New Roman" w:cs="Times New Roman"/>
          <w:sz w:val="22"/>
          <w:szCs w:val="22"/>
        </w:rPr>
        <w:t xml:space="preserve"> China remained the power and the </w:t>
      </w:r>
      <w:r>
        <w:rPr>
          <w:rFonts w:ascii="Times New Roman" w:hAnsi="Times New Roman" w:cs="Times New Roman"/>
          <w:sz w:val="22"/>
          <w:szCs w:val="22"/>
        </w:rPr>
        <w:t>“</w:t>
      </w:r>
      <w:r w:rsidRPr="00745678">
        <w:rPr>
          <w:rFonts w:ascii="Times New Roman" w:hAnsi="Times New Roman" w:cs="Times New Roman"/>
          <w:sz w:val="22"/>
          <w:szCs w:val="22"/>
        </w:rPr>
        <w:t>other</w:t>
      </w:r>
      <w:r>
        <w:rPr>
          <w:rFonts w:ascii="Times New Roman" w:hAnsi="Times New Roman" w:cs="Times New Roman"/>
          <w:sz w:val="22"/>
          <w:szCs w:val="22"/>
        </w:rPr>
        <w:t>”</w:t>
      </w:r>
      <w:r w:rsidRPr="00745678">
        <w:rPr>
          <w:rFonts w:ascii="Times New Roman" w:hAnsi="Times New Roman" w:cs="Times New Roman"/>
          <w:sz w:val="22"/>
          <w:szCs w:val="22"/>
        </w:rPr>
        <w:t xml:space="preserve"> that Koreans and Vietnamese had to lean toward</w:t>
      </w:r>
      <w:r>
        <w:rPr>
          <w:rFonts w:ascii="Times New Roman" w:hAnsi="Times New Roman" w:cs="Times New Roman"/>
          <w:sz w:val="22"/>
          <w:szCs w:val="22"/>
        </w:rPr>
        <w:t>,</w:t>
      </w:r>
      <w:r w:rsidRPr="00745678">
        <w:rPr>
          <w:rFonts w:ascii="Times New Roman" w:hAnsi="Times New Roman" w:cs="Times New Roman"/>
          <w:sz w:val="22"/>
          <w:szCs w:val="22"/>
        </w:rPr>
        <w:t xml:space="preserve"> or deal with or appease the most</w:t>
      </w:r>
      <w:r>
        <w:rPr>
          <w:rFonts w:ascii="Times New Roman" w:hAnsi="Times New Roman" w:cs="Times New Roman"/>
          <w:sz w:val="22"/>
          <w:szCs w:val="22"/>
        </w:rPr>
        <w:t>,</w:t>
      </w:r>
      <w:r w:rsidRPr="00745678">
        <w:rPr>
          <w:rFonts w:ascii="Times New Roman" w:hAnsi="Times New Roman" w:cs="Times New Roman"/>
          <w:sz w:val="22"/>
          <w:szCs w:val="22"/>
        </w:rPr>
        <w:t xml:space="preserve"> until a different order was introduced by outside pressures in the late nineteenth century. Until then</w:t>
      </w:r>
      <w:r>
        <w:rPr>
          <w:rFonts w:ascii="Times New Roman" w:hAnsi="Times New Roman" w:cs="Times New Roman"/>
          <w:sz w:val="22"/>
          <w:szCs w:val="22"/>
        </w:rPr>
        <w:t>,</w:t>
      </w:r>
      <w:r w:rsidRPr="00745678">
        <w:rPr>
          <w:rFonts w:ascii="Times New Roman" w:hAnsi="Times New Roman" w:cs="Times New Roman"/>
          <w:sz w:val="22"/>
          <w:szCs w:val="22"/>
        </w:rPr>
        <w:t xml:space="preserve"> as states territorially separate from China</w:t>
      </w:r>
      <w:r>
        <w:rPr>
          <w:rFonts w:ascii="Times New Roman" w:hAnsi="Times New Roman" w:cs="Times New Roman"/>
          <w:sz w:val="22"/>
          <w:szCs w:val="22"/>
        </w:rPr>
        <w:t>,</w:t>
      </w:r>
      <w:r w:rsidRPr="00745678">
        <w:rPr>
          <w:rFonts w:ascii="Times New Roman" w:hAnsi="Times New Roman" w:cs="Times New Roman"/>
          <w:sz w:val="22"/>
          <w:szCs w:val="22"/>
        </w:rPr>
        <w:t xml:space="preserve"> Korea and Vietnam quite willingly remained within its macrocosmic cultural and political orbit</w:t>
      </w:r>
      <w:r>
        <w:rPr>
          <w:rFonts w:ascii="Times New Roman" w:hAnsi="Times New Roman" w:cs="Times New Roman"/>
          <w:sz w:val="22"/>
          <w:szCs w:val="22"/>
        </w:rPr>
        <w:t>,</w:t>
      </w:r>
      <w:r w:rsidRPr="00745678">
        <w:rPr>
          <w:rFonts w:ascii="Times New Roman" w:hAnsi="Times New Roman" w:cs="Times New Roman"/>
          <w:sz w:val="22"/>
          <w:szCs w:val="22"/>
        </w:rPr>
        <w:t xml:space="preserve"> in the process satisfying Chinese pride and maintaining their autonomy.</w:t>
      </w:r>
    </w:p>
    <w:p w:rsidR="0018189F" w:rsidRDefault="0018189F" w:rsidP="0018189F">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Datong</w:t>
      </w:r>
      <w:r>
        <w:rPr>
          <w:rFonts w:ascii="Times New Roman" w:hAnsi="Times New Roman" w:cs="Times New Roman"/>
          <w:sz w:val="22"/>
          <w:szCs w:val="22"/>
        </w:rPr>
        <w:t>,</w:t>
      </w:r>
      <w:r w:rsidRPr="00745678">
        <w:rPr>
          <w:rFonts w:ascii="Times New Roman" w:hAnsi="Times New Roman" w:cs="Times New Roman"/>
          <w:sz w:val="22"/>
          <w:szCs w:val="22"/>
        </w:rPr>
        <w:t xml:space="preserve"> </w:t>
      </w:r>
      <w:r>
        <w:rPr>
          <w:rFonts w:ascii="Times New Roman" w:hAnsi="Times New Roman" w:cs="Times New Roman"/>
          <w:sz w:val="22"/>
          <w:szCs w:val="22"/>
        </w:rPr>
        <w:t>“</w:t>
      </w:r>
      <w:r w:rsidRPr="00745678">
        <w:rPr>
          <w:rFonts w:ascii="Times New Roman" w:hAnsi="Times New Roman" w:cs="Times New Roman"/>
          <w:sz w:val="22"/>
          <w:szCs w:val="22"/>
        </w:rPr>
        <w:t>the great unity</w:t>
      </w:r>
      <w:r>
        <w:rPr>
          <w:rFonts w:ascii="Times New Roman" w:hAnsi="Times New Roman" w:cs="Times New Roman"/>
          <w:sz w:val="22"/>
          <w:szCs w:val="22"/>
        </w:rPr>
        <w:t>,”</w:t>
      </w:r>
      <w:r w:rsidRPr="00745678">
        <w:rPr>
          <w:rFonts w:ascii="Times New Roman" w:hAnsi="Times New Roman" w:cs="Times New Roman"/>
          <w:sz w:val="22"/>
          <w:szCs w:val="22"/>
        </w:rPr>
        <w:t xml:space="preserve"> suggests it as the plausible conceptual</w:t>
      </w:r>
    </w:p>
    <w:p w:rsidR="0018189F" w:rsidRPr="00745678" w:rsidRDefault="0018189F" w:rsidP="0018189F">
      <w:pPr>
        <w:ind w:firstLineChars="400" w:firstLine="880"/>
        <w:jc w:val="both"/>
        <w:rPr>
          <w:rFonts w:ascii="Times New Roman" w:hAnsi="Times New Roman" w:cs="Times New Roman" w:hint="eastAsia"/>
          <w:sz w:val="22"/>
          <w:szCs w:val="22"/>
          <w:lang w:eastAsia="ko-KR"/>
        </w:rPr>
      </w:pPr>
    </w:p>
    <w:p w:rsidR="0018189F" w:rsidRPr="00AD06A3" w:rsidRDefault="0018189F" w:rsidP="0018189F">
      <w:pPr>
        <w:ind w:left="400" w:hangingChars="200" w:hanging="400"/>
        <w:jc w:val="both"/>
        <w:rPr>
          <w:rFonts w:ascii="Times New Roman" w:hAnsi="Times New Roman" w:cs="Times New Roman"/>
          <w:sz w:val="20"/>
          <w:szCs w:val="20"/>
        </w:rPr>
      </w:pPr>
      <w:r w:rsidRPr="00AD06A3">
        <w:rPr>
          <w:rFonts w:ascii="Times New Roman" w:hAnsi="Times New Roman" w:cs="Times New Roman"/>
          <w:sz w:val="20"/>
          <w:szCs w:val="20"/>
        </w:rPr>
        <w:t>38 Japan is not included in the macrocosm because, although it is geographically and culturally an East Asian nation, its formal participation in the Chinese cultural sphere through tribute relations ended in the Heian period in 894 corresponding to China’s Tang dynasty.</w:t>
      </w:r>
    </w:p>
    <w:p w:rsidR="0018189F" w:rsidRPr="00AD06A3" w:rsidRDefault="0018189F" w:rsidP="0018189F">
      <w:pPr>
        <w:ind w:left="440" w:hangingChars="200" w:hanging="440"/>
        <w:jc w:val="both"/>
        <w:rPr>
          <w:rFonts w:ascii="Times New Roman" w:hAnsi="Times New Roman" w:cs="Times New Roman" w:hint="eastAsia"/>
          <w:sz w:val="22"/>
          <w:szCs w:val="22"/>
          <w:lang w:eastAsia="ko-KR"/>
        </w:rPr>
      </w:pPr>
    </w:p>
    <w:p w:rsidR="0018189F" w:rsidRDefault="0018189F" w:rsidP="0018189F">
      <w:pPr>
        <w:jc w:val="both"/>
        <w:rPr>
          <w:rFonts w:ascii="Times New Roman" w:hAnsi="Times New Roman" w:cs="Times New Roman" w:hint="eastAsia"/>
          <w:sz w:val="22"/>
          <w:szCs w:val="22"/>
          <w:lang w:eastAsia="ko-KR"/>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underpinning which held the macrocosm together. Both inside and outside of China this unity was likely derived from the perceived universality of the cultural sphere</w:t>
      </w:r>
      <w:r>
        <w:rPr>
          <w:rFonts w:ascii="Times New Roman" w:hAnsi="Times New Roman" w:cs="Times New Roman"/>
          <w:sz w:val="22"/>
          <w:szCs w:val="22"/>
        </w:rPr>
        <w:t>’</w:t>
      </w:r>
      <w:r w:rsidRPr="00745678">
        <w:rPr>
          <w:rFonts w:ascii="Times New Roman" w:hAnsi="Times New Roman" w:cs="Times New Roman"/>
          <w:sz w:val="22"/>
          <w:szCs w:val="22"/>
        </w:rPr>
        <w:t>s concept of ren (i.e. humane benevolence or reciprocity; Korean: in; Vietnamese: nhan) reinforced by literati who were connected to the sphere mainly through the written classical language. However</w:t>
      </w:r>
      <w:r>
        <w:rPr>
          <w:rFonts w:ascii="Times New Roman" w:hAnsi="Times New Roman" w:cs="Times New Roman"/>
          <w:sz w:val="22"/>
          <w:szCs w:val="22"/>
        </w:rPr>
        <w:t>,</w:t>
      </w:r>
      <w:r w:rsidRPr="00745678">
        <w:rPr>
          <w:rFonts w:ascii="Times New Roman" w:hAnsi="Times New Roman" w:cs="Times New Roman"/>
          <w:sz w:val="22"/>
          <w:szCs w:val="22"/>
        </w:rPr>
        <w:t xml:space="preserve"> in states politically separate from China</w:t>
      </w:r>
      <w:r>
        <w:rPr>
          <w:rFonts w:ascii="Times New Roman" w:hAnsi="Times New Roman" w:cs="Times New Roman"/>
          <w:sz w:val="22"/>
          <w:szCs w:val="22"/>
        </w:rPr>
        <w:t>,</w:t>
      </w:r>
      <w:r w:rsidRPr="00745678">
        <w:rPr>
          <w:rFonts w:ascii="Times New Roman" w:hAnsi="Times New Roman" w:cs="Times New Roman"/>
          <w:sz w:val="22"/>
          <w:szCs w:val="22"/>
        </w:rPr>
        <w:t xml:space="preserve"> this unity was more symbolic than real</w:t>
      </w:r>
      <w:r>
        <w:rPr>
          <w:rFonts w:ascii="Times New Roman" w:hAnsi="Times New Roman" w:cs="Times New Roman"/>
          <w:sz w:val="22"/>
          <w:szCs w:val="22"/>
        </w:rPr>
        <w:t>,</w:t>
      </w:r>
      <w:r w:rsidRPr="00745678">
        <w:rPr>
          <w:rFonts w:ascii="Times New Roman" w:hAnsi="Times New Roman" w:cs="Times New Roman"/>
          <w:sz w:val="22"/>
          <w:szCs w:val="22"/>
        </w:rPr>
        <w:t xml:space="preserve"> or</w:t>
      </w:r>
      <w:r>
        <w:rPr>
          <w:rFonts w:ascii="Times New Roman" w:hAnsi="Times New Roman" w:cs="Times New Roman"/>
          <w:sz w:val="22"/>
          <w:szCs w:val="22"/>
        </w:rPr>
        <w:t>,</w:t>
      </w:r>
      <w:r w:rsidRPr="00745678">
        <w:rPr>
          <w:rFonts w:ascii="Times New Roman" w:hAnsi="Times New Roman" w:cs="Times New Roman"/>
          <w:sz w:val="22"/>
          <w:szCs w:val="22"/>
        </w:rPr>
        <w:t xml:space="preserve"> as expressed in the form of embassies</w:t>
      </w:r>
      <w:r>
        <w:rPr>
          <w:rFonts w:ascii="Times New Roman" w:hAnsi="Times New Roman" w:cs="Times New Roman"/>
          <w:sz w:val="22"/>
          <w:szCs w:val="22"/>
        </w:rPr>
        <w:t>,</w:t>
      </w:r>
      <w:r w:rsidRPr="00745678">
        <w:rPr>
          <w:rFonts w:ascii="Times New Roman" w:hAnsi="Times New Roman" w:cs="Times New Roman"/>
          <w:sz w:val="22"/>
          <w:szCs w:val="22"/>
        </w:rPr>
        <w:t xml:space="preserve"> more ritualistic than concrete.39 Korea and Vietnam remained self-governing states</w:t>
      </w:r>
      <w:r>
        <w:rPr>
          <w:rFonts w:ascii="Times New Roman" w:hAnsi="Times New Roman" w:cs="Times New Roman"/>
          <w:sz w:val="22"/>
          <w:szCs w:val="22"/>
        </w:rPr>
        <w:t>,</w:t>
      </w:r>
      <w:r w:rsidRPr="00745678">
        <w:rPr>
          <w:rFonts w:ascii="Times New Roman" w:hAnsi="Times New Roman" w:cs="Times New Roman"/>
          <w:sz w:val="22"/>
          <w:szCs w:val="22"/>
        </w:rPr>
        <w:t xml:space="preserve"> they did not become provinces of a greater China. Yet</w:t>
      </w:r>
      <w:r>
        <w:rPr>
          <w:rFonts w:ascii="Times New Roman" w:hAnsi="Times New Roman" w:cs="Times New Roman"/>
          <w:sz w:val="22"/>
          <w:szCs w:val="22"/>
        </w:rPr>
        <w:t>,</w:t>
      </w:r>
      <w:r w:rsidRPr="00745678">
        <w:rPr>
          <w:rFonts w:ascii="Times New Roman" w:hAnsi="Times New Roman" w:cs="Times New Roman"/>
          <w:sz w:val="22"/>
          <w:szCs w:val="22"/>
        </w:rPr>
        <w:t xml:space="preserve"> to classically educated Koreans and Vietnamese</w:t>
      </w:r>
      <w:r>
        <w:rPr>
          <w:rFonts w:ascii="Times New Roman" w:hAnsi="Times New Roman" w:cs="Times New Roman"/>
          <w:sz w:val="22"/>
          <w:szCs w:val="22"/>
        </w:rPr>
        <w:t>,</w:t>
      </w:r>
      <w:r w:rsidRPr="00745678">
        <w:rPr>
          <w:rFonts w:ascii="Times New Roman" w:hAnsi="Times New Roman" w:cs="Times New Roman"/>
          <w:sz w:val="22"/>
          <w:szCs w:val="22"/>
        </w:rPr>
        <w:t xml:space="preserve"> such as Yi and Phung in the sixteenth century and to others like them later</w:t>
      </w:r>
      <w:r>
        <w:rPr>
          <w:rFonts w:ascii="Times New Roman" w:hAnsi="Times New Roman" w:cs="Times New Roman"/>
          <w:sz w:val="22"/>
          <w:szCs w:val="22"/>
        </w:rPr>
        <w:t>,</w:t>
      </w:r>
      <w:r w:rsidRPr="00745678">
        <w:rPr>
          <w:rFonts w:ascii="Times New Roman" w:hAnsi="Times New Roman" w:cs="Times New Roman"/>
          <w:sz w:val="22"/>
          <w:szCs w:val="22"/>
        </w:rPr>
        <w:t xml:space="preserve"> their states</w:t>
      </w:r>
      <w:r>
        <w:rPr>
          <w:rFonts w:ascii="Times New Roman" w:hAnsi="Times New Roman" w:cs="Times New Roman"/>
          <w:sz w:val="22"/>
          <w:szCs w:val="22"/>
        </w:rPr>
        <w:t>’</w:t>
      </w:r>
      <w:r w:rsidRPr="00745678">
        <w:rPr>
          <w:rFonts w:ascii="Times New Roman" w:hAnsi="Times New Roman" w:cs="Times New Roman"/>
          <w:sz w:val="22"/>
          <w:szCs w:val="22"/>
        </w:rPr>
        <w:t xml:space="preserve"> separate national identities were not marked by a narrow self-absorption such as that associated with nationalism</w:t>
      </w:r>
      <w:r>
        <w:rPr>
          <w:rFonts w:ascii="Times New Roman" w:hAnsi="Times New Roman" w:cs="Times New Roman"/>
          <w:sz w:val="22"/>
          <w:szCs w:val="22"/>
        </w:rPr>
        <w:t>,</w:t>
      </w:r>
      <w:r w:rsidRPr="00745678">
        <w:rPr>
          <w:rFonts w:ascii="Times New Roman" w:hAnsi="Times New Roman" w:cs="Times New Roman"/>
          <w:sz w:val="22"/>
          <w:szCs w:val="22"/>
        </w:rPr>
        <w:t xml:space="preserve"> but by a consciousness of being Korean or Vietnamese and</w:t>
      </w:r>
      <w:r>
        <w:rPr>
          <w:rFonts w:ascii="Times New Roman" w:hAnsi="Times New Roman" w:cs="Times New Roman"/>
          <w:sz w:val="22"/>
          <w:szCs w:val="22"/>
        </w:rPr>
        <w:t>,</w:t>
      </w:r>
      <w:r w:rsidRPr="00745678">
        <w:rPr>
          <w:rFonts w:ascii="Times New Roman" w:hAnsi="Times New Roman" w:cs="Times New Roman"/>
          <w:sz w:val="22"/>
          <w:szCs w:val="22"/>
        </w:rPr>
        <w:t xml:space="preserve"> at the same time</w:t>
      </w:r>
      <w:r>
        <w:rPr>
          <w:rFonts w:ascii="Times New Roman" w:hAnsi="Times New Roman" w:cs="Times New Roman"/>
          <w:sz w:val="22"/>
          <w:szCs w:val="22"/>
        </w:rPr>
        <w:t>,</w:t>
      </w:r>
      <w:r w:rsidRPr="00745678">
        <w:rPr>
          <w:rFonts w:ascii="Times New Roman" w:hAnsi="Times New Roman" w:cs="Times New Roman"/>
          <w:sz w:val="22"/>
          <w:szCs w:val="22"/>
        </w:rPr>
        <w:t xml:space="preserve"> by valuing the cosmopolitanism they had acquired as participants in the Chinese cultural sphere. The significance of General Ma</w:t>
      </w:r>
      <w:r>
        <w:rPr>
          <w:rFonts w:ascii="Times New Roman" w:hAnsi="Times New Roman" w:cs="Times New Roman"/>
          <w:sz w:val="22"/>
          <w:szCs w:val="22"/>
        </w:rPr>
        <w:t>’</w:t>
      </w:r>
      <w:r w:rsidRPr="00745678">
        <w:rPr>
          <w:rFonts w:ascii="Times New Roman" w:hAnsi="Times New Roman" w:cs="Times New Roman"/>
          <w:sz w:val="22"/>
          <w:szCs w:val="22"/>
        </w:rPr>
        <w:t>s bronze pillars in the Han province of Zhao Zhi in northern Vietnam</w:t>
      </w:r>
      <w:r>
        <w:rPr>
          <w:rFonts w:ascii="Times New Roman" w:hAnsi="Times New Roman" w:cs="Times New Roman"/>
          <w:sz w:val="22"/>
          <w:szCs w:val="22"/>
        </w:rPr>
        <w:t>,</w:t>
      </w:r>
      <w:r w:rsidRPr="00745678">
        <w:rPr>
          <w:rFonts w:ascii="Times New Roman" w:hAnsi="Times New Roman" w:cs="Times New Roman"/>
          <w:sz w:val="22"/>
          <w:szCs w:val="22"/>
        </w:rPr>
        <w:t xml:space="preserve"> like the stelae and artifacts from the Han Lelang commandery in northern Korea</w:t>
      </w:r>
      <w:r>
        <w:rPr>
          <w:rFonts w:ascii="Times New Roman" w:hAnsi="Times New Roman" w:cs="Times New Roman"/>
          <w:sz w:val="22"/>
          <w:szCs w:val="22"/>
        </w:rPr>
        <w:t>,</w:t>
      </w:r>
      <w:r w:rsidRPr="00745678">
        <w:rPr>
          <w:rFonts w:ascii="Times New Roman" w:hAnsi="Times New Roman" w:cs="Times New Roman"/>
          <w:sz w:val="22"/>
          <w:szCs w:val="22"/>
        </w:rPr>
        <w:t xml:space="preserve"> was that they were physical representations of the extent</w:t>
      </w:r>
      <w:r>
        <w:rPr>
          <w:rFonts w:ascii="Times New Roman" w:hAnsi="Times New Roman" w:cs="Times New Roman"/>
          <w:sz w:val="22"/>
          <w:szCs w:val="22"/>
        </w:rPr>
        <w:t>,</w:t>
      </w:r>
      <w:r w:rsidRPr="00745678">
        <w:rPr>
          <w:rFonts w:ascii="Times New Roman" w:hAnsi="Times New Roman" w:cs="Times New Roman"/>
          <w:sz w:val="22"/>
          <w:szCs w:val="22"/>
        </w:rPr>
        <w:t xml:space="preserve"> interaction and spread of Chinese civilization into those areas. Such areas</w:t>
      </w:r>
      <w:r>
        <w:rPr>
          <w:rFonts w:ascii="Times New Roman" w:hAnsi="Times New Roman" w:cs="Times New Roman"/>
          <w:sz w:val="22"/>
          <w:szCs w:val="22"/>
        </w:rPr>
        <w:t>,</w:t>
      </w:r>
      <w:r w:rsidRPr="00745678">
        <w:rPr>
          <w:rFonts w:ascii="Times New Roman" w:hAnsi="Times New Roman" w:cs="Times New Roman"/>
          <w:sz w:val="22"/>
          <w:szCs w:val="22"/>
        </w:rPr>
        <w:t xml:space="preserve"> according to Hyung Il Pai</w:t>
      </w:r>
      <w:r>
        <w:rPr>
          <w:rFonts w:ascii="Times New Roman" w:hAnsi="Times New Roman" w:cs="Times New Roman"/>
          <w:sz w:val="22"/>
          <w:szCs w:val="22"/>
        </w:rPr>
        <w:t>,</w:t>
      </w:r>
      <w:r w:rsidRPr="00745678">
        <w:rPr>
          <w:rFonts w:ascii="Times New Roman" w:hAnsi="Times New Roman" w:cs="Times New Roman"/>
          <w:sz w:val="22"/>
          <w:szCs w:val="22"/>
        </w:rPr>
        <w:t xml:space="preserve"> </w:t>
      </w:r>
      <w:r>
        <w:rPr>
          <w:rFonts w:ascii="Times New Roman" w:hAnsi="Times New Roman" w:cs="Times New Roman"/>
          <w:sz w:val="22"/>
          <w:szCs w:val="22"/>
        </w:rPr>
        <w:t>“</w:t>
      </w:r>
      <w:r w:rsidRPr="00745678">
        <w:rPr>
          <w:rFonts w:ascii="Times New Roman" w:hAnsi="Times New Roman" w:cs="Times New Roman"/>
          <w:sz w:val="22"/>
          <w:szCs w:val="22"/>
        </w:rPr>
        <w:t>had an indelible impact on the surrounding regions</w:t>
      </w:r>
      <w:r>
        <w:rPr>
          <w:rFonts w:ascii="Times New Roman" w:hAnsi="Times New Roman" w:cs="Times New Roman"/>
          <w:sz w:val="22"/>
          <w:szCs w:val="22"/>
        </w:rPr>
        <w:t>,</w:t>
      </w:r>
      <w:r w:rsidRPr="00745678">
        <w:rPr>
          <w:rFonts w:ascii="Times New Roman" w:hAnsi="Times New Roman" w:cs="Times New Roman"/>
          <w:sz w:val="22"/>
          <w:szCs w:val="22"/>
        </w:rPr>
        <w:t xml:space="preserve"> for [they] introduced such highlights of Han dynasty civilization as bureaucracy</w:t>
      </w:r>
      <w:r>
        <w:rPr>
          <w:rFonts w:ascii="Times New Roman" w:hAnsi="Times New Roman" w:cs="Times New Roman"/>
          <w:sz w:val="22"/>
          <w:szCs w:val="22"/>
        </w:rPr>
        <w:t>,</w:t>
      </w:r>
      <w:r w:rsidRPr="00745678">
        <w:rPr>
          <w:rFonts w:ascii="Times New Roman" w:hAnsi="Times New Roman" w:cs="Times New Roman"/>
          <w:sz w:val="22"/>
          <w:szCs w:val="22"/>
        </w:rPr>
        <w:t xml:space="preserve"> administration</w:t>
      </w:r>
      <w:r>
        <w:rPr>
          <w:rFonts w:ascii="Times New Roman" w:hAnsi="Times New Roman" w:cs="Times New Roman"/>
          <w:sz w:val="22"/>
          <w:szCs w:val="22"/>
        </w:rPr>
        <w:t>,</w:t>
      </w:r>
      <w:r w:rsidRPr="00745678">
        <w:rPr>
          <w:rFonts w:ascii="Times New Roman" w:hAnsi="Times New Roman" w:cs="Times New Roman"/>
          <w:sz w:val="22"/>
          <w:szCs w:val="22"/>
        </w:rPr>
        <w:t xml:space="preserve"> writing</w:t>
      </w:r>
      <w:r>
        <w:rPr>
          <w:rFonts w:ascii="Times New Roman" w:hAnsi="Times New Roman" w:cs="Times New Roman"/>
          <w:sz w:val="22"/>
          <w:szCs w:val="22"/>
        </w:rPr>
        <w:t>,</w:t>
      </w:r>
      <w:r w:rsidRPr="00745678">
        <w:rPr>
          <w:rFonts w:ascii="Times New Roman" w:hAnsi="Times New Roman" w:cs="Times New Roman"/>
          <w:sz w:val="22"/>
          <w:szCs w:val="22"/>
        </w:rPr>
        <w:t xml:space="preserve"> and metal technology to Japan and Korea.</w:t>
      </w:r>
      <w:r>
        <w:rPr>
          <w:rFonts w:ascii="Times New Roman" w:hAnsi="Times New Roman" w:cs="Times New Roman"/>
          <w:sz w:val="22"/>
          <w:szCs w:val="22"/>
        </w:rPr>
        <w:t>”</w:t>
      </w:r>
      <w:r w:rsidRPr="00745678">
        <w:rPr>
          <w:rFonts w:ascii="Times New Roman" w:hAnsi="Times New Roman" w:cs="Times New Roman"/>
          <w:sz w:val="22"/>
          <w:szCs w:val="22"/>
        </w:rPr>
        <w:t>40 The impact on Vietnam was very similar and nearly as pervasive.41 Although the state boundaries with China were rather well defined</w:t>
      </w:r>
      <w:r>
        <w:rPr>
          <w:rFonts w:ascii="Times New Roman" w:hAnsi="Times New Roman" w:cs="Times New Roman"/>
          <w:sz w:val="22"/>
          <w:szCs w:val="22"/>
        </w:rPr>
        <w:t>,</w:t>
      </w:r>
      <w:r w:rsidRPr="00745678">
        <w:rPr>
          <w:rFonts w:ascii="Times New Roman" w:hAnsi="Times New Roman" w:cs="Times New Roman"/>
          <w:sz w:val="22"/>
          <w:szCs w:val="22"/>
        </w:rPr>
        <w:t xml:space="preserve"> the Han bronze pillars in Vietnam and the stelae and artifacts in Korea (nearly forgotten though they may have been in later times) served as symbolic markers of the boundaries of the Chinese cultural sphere and its overspread of state</w:t>
      </w:r>
    </w:p>
    <w:p w:rsidR="0018189F" w:rsidRPr="00745678" w:rsidRDefault="0018189F" w:rsidP="0018189F">
      <w:pPr>
        <w:jc w:val="both"/>
        <w:rPr>
          <w:rFonts w:ascii="Times New Roman" w:hAnsi="Times New Roman" w:cs="Times New Roman" w:hint="eastAsia"/>
          <w:sz w:val="22"/>
          <w:szCs w:val="22"/>
          <w:lang w:eastAsia="ko-KR"/>
        </w:rPr>
      </w:pPr>
    </w:p>
    <w:p w:rsidR="0018189F" w:rsidRPr="00AD06A3" w:rsidRDefault="0018189F" w:rsidP="0018189F">
      <w:pPr>
        <w:jc w:val="both"/>
        <w:rPr>
          <w:rFonts w:ascii="Times New Roman" w:hAnsi="Times New Roman" w:cs="Times New Roman"/>
          <w:sz w:val="20"/>
          <w:szCs w:val="20"/>
        </w:rPr>
      </w:pPr>
      <w:r w:rsidRPr="00AD06A3">
        <w:rPr>
          <w:rFonts w:ascii="Times New Roman" w:hAnsi="Times New Roman" w:cs="Times New Roman"/>
          <w:sz w:val="20"/>
          <w:szCs w:val="20"/>
        </w:rPr>
        <w:t>39 On the Korean embassies to China as ritual, see Ledyard, pp. 11-13.</w:t>
      </w:r>
    </w:p>
    <w:p w:rsidR="0018189F" w:rsidRPr="00AD06A3" w:rsidRDefault="0018189F" w:rsidP="0018189F">
      <w:pPr>
        <w:ind w:left="400" w:hangingChars="200" w:hanging="400"/>
        <w:jc w:val="both"/>
        <w:rPr>
          <w:rFonts w:ascii="Times New Roman" w:hAnsi="Times New Roman" w:cs="Times New Roman"/>
          <w:sz w:val="20"/>
          <w:szCs w:val="20"/>
        </w:rPr>
      </w:pPr>
      <w:r w:rsidRPr="00AD06A3">
        <w:rPr>
          <w:rFonts w:ascii="Times New Roman" w:hAnsi="Times New Roman" w:cs="Times New Roman"/>
          <w:sz w:val="20"/>
          <w:szCs w:val="20"/>
        </w:rPr>
        <w:t>40 Hyung Il Pai, Constructing Korean Origins: A Critical Review of Archeology, Historiography, and Racial Myth in Korean State-Formation Theories (Cambridge: Harvard University Asia Center, Harvard University Press 2000), p. 130</w:t>
      </w:r>
    </w:p>
    <w:p w:rsidR="0018189F" w:rsidRPr="00AD06A3" w:rsidRDefault="0018189F" w:rsidP="0018189F">
      <w:pPr>
        <w:jc w:val="both"/>
        <w:rPr>
          <w:rFonts w:ascii="Times New Roman" w:hAnsi="Times New Roman" w:cs="Times New Roman"/>
          <w:sz w:val="20"/>
          <w:szCs w:val="20"/>
        </w:rPr>
      </w:pPr>
      <w:r w:rsidRPr="00AD06A3">
        <w:rPr>
          <w:rFonts w:ascii="Times New Roman" w:hAnsi="Times New Roman" w:cs="Times New Roman" w:hint="eastAsia"/>
          <w:sz w:val="20"/>
          <w:szCs w:val="20"/>
          <w:lang w:eastAsia="ko-KR"/>
        </w:rPr>
        <w:t xml:space="preserve">41 </w:t>
      </w:r>
      <w:r w:rsidRPr="00AD06A3">
        <w:rPr>
          <w:rFonts w:ascii="Times New Roman" w:hAnsi="Times New Roman" w:cs="Times New Roman"/>
          <w:sz w:val="20"/>
          <w:szCs w:val="20"/>
        </w:rPr>
        <w:t xml:space="preserve">See Taylor, The Birth of Vietnam, pp. 27-44, for a description of this same process in Vietnam. </w:t>
      </w:r>
    </w:p>
    <w:p w:rsidR="0018189F" w:rsidRPr="00AD06A3" w:rsidRDefault="0018189F" w:rsidP="0018189F">
      <w:pPr>
        <w:jc w:val="both"/>
        <w:rPr>
          <w:rFonts w:ascii="Times New Roman" w:hAnsi="Times New Roman" w:cs="Times New Roman" w:hint="eastAsia"/>
          <w:sz w:val="22"/>
          <w:szCs w:val="22"/>
          <w:lang w:eastAsia="ko-KR"/>
        </w:rPr>
      </w:pPr>
    </w:p>
    <w:p w:rsidR="0018189F" w:rsidRPr="00745678" w:rsidRDefault="0018189F" w:rsidP="0018189F">
      <w:pPr>
        <w:jc w:val="both"/>
        <w:rPr>
          <w:rFonts w:ascii="Times New Roman" w:hAnsi="Times New Roman" w:cs="Times New Roman"/>
          <w:sz w:val="22"/>
          <w:szCs w:val="22"/>
        </w:rPr>
      </w:pPr>
      <w:r>
        <w:rPr>
          <w:rFonts w:ascii="Times New Roman" w:hAnsi="Times New Roman" w:cs="Times New Roman" w:hint="eastAsia"/>
          <w:sz w:val="22"/>
          <w:szCs w:val="22"/>
          <w:lang w:eastAsia="ko-KR"/>
        </w:rPr>
        <w:lastRenderedPageBreak/>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borders.</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These boundaries of the cultural sphere were indicative of its </w:t>
      </w:r>
      <w:r>
        <w:rPr>
          <w:rFonts w:ascii="Times New Roman" w:hAnsi="Times New Roman" w:cs="Times New Roman"/>
          <w:sz w:val="22"/>
          <w:szCs w:val="22"/>
        </w:rPr>
        <w:t>“</w:t>
      </w:r>
      <w:r w:rsidRPr="00745678">
        <w:rPr>
          <w:rFonts w:ascii="Times New Roman" w:hAnsi="Times New Roman" w:cs="Times New Roman"/>
          <w:sz w:val="22"/>
          <w:szCs w:val="22"/>
        </w:rPr>
        <w:t>civilization</w:t>
      </w:r>
      <w:r>
        <w:rPr>
          <w:rFonts w:ascii="Times New Roman" w:hAnsi="Times New Roman" w:cs="Times New Roman"/>
          <w:sz w:val="22"/>
          <w:szCs w:val="22"/>
        </w:rPr>
        <w:t>”</w:t>
      </w:r>
      <w:r w:rsidRPr="00745678">
        <w:rPr>
          <w:rFonts w:ascii="Times New Roman" w:hAnsi="Times New Roman" w:cs="Times New Roman"/>
          <w:sz w:val="22"/>
          <w:szCs w:val="22"/>
        </w:rPr>
        <w:t xml:space="preserve"> and learning. Besides Confucianism</w:t>
      </w:r>
      <w:r>
        <w:rPr>
          <w:rFonts w:ascii="Times New Roman" w:hAnsi="Times New Roman" w:cs="Times New Roman"/>
          <w:sz w:val="22"/>
          <w:szCs w:val="22"/>
        </w:rPr>
        <w:t>,</w:t>
      </w:r>
      <w:r w:rsidRPr="00745678">
        <w:rPr>
          <w:rFonts w:ascii="Times New Roman" w:hAnsi="Times New Roman" w:cs="Times New Roman"/>
          <w:sz w:val="22"/>
          <w:szCs w:val="22"/>
        </w:rPr>
        <w:t xml:space="preserve"> this learning came to encompass Mahayana Buddhism</w:t>
      </w:r>
      <w:r>
        <w:rPr>
          <w:rFonts w:ascii="Times New Roman" w:hAnsi="Times New Roman" w:cs="Times New Roman"/>
          <w:sz w:val="22"/>
          <w:szCs w:val="22"/>
        </w:rPr>
        <w:t>,</w:t>
      </w:r>
      <w:r w:rsidRPr="00745678">
        <w:rPr>
          <w:rFonts w:ascii="Times New Roman" w:hAnsi="Times New Roman" w:cs="Times New Roman"/>
          <w:sz w:val="22"/>
          <w:szCs w:val="22"/>
        </w:rPr>
        <w:t xml:space="preserve"> Daoism and other beliefs and practices in combination that were frequently modified through indigenization. In other words</w:t>
      </w:r>
      <w:r>
        <w:rPr>
          <w:rFonts w:ascii="Times New Roman" w:hAnsi="Times New Roman" w:cs="Times New Roman"/>
          <w:sz w:val="22"/>
          <w:szCs w:val="22"/>
        </w:rPr>
        <w:t>,</w:t>
      </w:r>
      <w:r w:rsidRPr="00745678">
        <w:rPr>
          <w:rFonts w:ascii="Times New Roman" w:hAnsi="Times New Roman" w:cs="Times New Roman"/>
          <w:sz w:val="22"/>
          <w:szCs w:val="22"/>
        </w:rPr>
        <w:t xml:space="preserve"> this learning was diverse and had never been based on Confucianism alone</w:t>
      </w:r>
      <w:r>
        <w:rPr>
          <w:rFonts w:ascii="Times New Roman" w:hAnsi="Times New Roman" w:cs="Times New Roman"/>
          <w:sz w:val="22"/>
          <w:szCs w:val="22"/>
        </w:rPr>
        <w:t>,</w:t>
      </w:r>
      <w:r w:rsidRPr="00745678">
        <w:rPr>
          <w:rFonts w:ascii="Times New Roman" w:hAnsi="Times New Roman" w:cs="Times New Roman"/>
          <w:sz w:val="22"/>
          <w:szCs w:val="22"/>
        </w:rPr>
        <w:t xml:space="preserve"> the </w:t>
      </w:r>
      <w:r>
        <w:rPr>
          <w:rFonts w:ascii="Times New Roman" w:hAnsi="Times New Roman" w:cs="Times New Roman"/>
          <w:sz w:val="22"/>
          <w:szCs w:val="22"/>
        </w:rPr>
        <w:t>“</w:t>
      </w:r>
      <w:r w:rsidRPr="00745678">
        <w:rPr>
          <w:rFonts w:ascii="Times New Roman" w:hAnsi="Times New Roman" w:cs="Times New Roman"/>
          <w:sz w:val="22"/>
          <w:szCs w:val="22"/>
        </w:rPr>
        <w:t>innerworldly morality of laymen</w:t>
      </w:r>
      <w:r>
        <w:rPr>
          <w:rFonts w:ascii="Times New Roman" w:hAnsi="Times New Roman" w:cs="Times New Roman"/>
          <w:sz w:val="22"/>
          <w:szCs w:val="22"/>
        </w:rPr>
        <w:t>”</w:t>
      </w:r>
      <w:r w:rsidRPr="00745678">
        <w:rPr>
          <w:rFonts w:ascii="Times New Roman" w:hAnsi="Times New Roman" w:cs="Times New Roman"/>
          <w:sz w:val="22"/>
          <w:szCs w:val="22"/>
        </w:rPr>
        <w:t xml:space="preserve"> that sought </w:t>
      </w:r>
      <w:r>
        <w:rPr>
          <w:rFonts w:ascii="Times New Roman" w:hAnsi="Times New Roman" w:cs="Times New Roman"/>
          <w:sz w:val="22"/>
          <w:szCs w:val="22"/>
        </w:rPr>
        <w:t>“</w:t>
      </w:r>
      <w:r w:rsidRPr="00745678">
        <w:rPr>
          <w:rFonts w:ascii="Times New Roman" w:hAnsi="Times New Roman" w:cs="Times New Roman"/>
          <w:sz w:val="22"/>
          <w:szCs w:val="22"/>
        </w:rPr>
        <w:t>adjustment to the world</w:t>
      </w:r>
      <w:r>
        <w:rPr>
          <w:rFonts w:ascii="Times New Roman" w:hAnsi="Times New Roman" w:cs="Times New Roman"/>
          <w:sz w:val="22"/>
          <w:szCs w:val="22"/>
        </w:rPr>
        <w:t>,”</w:t>
      </w:r>
      <w:r w:rsidRPr="00745678">
        <w:rPr>
          <w:rFonts w:ascii="Times New Roman" w:hAnsi="Times New Roman" w:cs="Times New Roman"/>
          <w:sz w:val="22"/>
          <w:szCs w:val="22"/>
        </w:rPr>
        <w:t>42 as Max Weber judged it</w:t>
      </w:r>
      <w:r>
        <w:rPr>
          <w:rFonts w:ascii="Times New Roman" w:hAnsi="Times New Roman" w:cs="Times New Roman"/>
          <w:sz w:val="22"/>
          <w:szCs w:val="22"/>
        </w:rPr>
        <w:t>,</w:t>
      </w:r>
      <w:r w:rsidRPr="00745678">
        <w:rPr>
          <w:rFonts w:ascii="Times New Roman" w:hAnsi="Times New Roman" w:cs="Times New Roman"/>
          <w:sz w:val="22"/>
          <w:szCs w:val="22"/>
        </w:rPr>
        <w:t xml:space="preserve"> and the importance of which he and some others since have often over-interpreted.43 Moreover</w:t>
      </w:r>
      <w:r>
        <w:rPr>
          <w:rFonts w:ascii="Times New Roman" w:hAnsi="Times New Roman" w:cs="Times New Roman"/>
          <w:sz w:val="22"/>
          <w:szCs w:val="22"/>
        </w:rPr>
        <w:t>,</w:t>
      </w:r>
      <w:r w:rsidRPr="00745678">
        <w:rPr>
          <w:rFonts w:ascii="Times New Roman" w:hAnsi="Times New Roman" w:cs="Times New Roman"/>
          <w:sz w:val="22"/>
          <w:szCs w:val="22"/>
        </w:rPr>
        <w:t xml:space="preserve"> Confucianism and the Chinese</w:t>
      </w:r>
      <w:r>
        <w:rPr>
          <w:rFonts w:ascii="Times New Roman" w:hAnsi="Times New Roman" w:cs="Times New Roman"/>
          <w:sz w:val="22"/>
          <w:szCs w:val="22"/>
        </w:rPr>
        <w:t>,</w:t>
      </w:r>
      <w:r w:rsidRPr="00745678">
        <w:rPr>
          <w:rFonts w:ascii="Times New Roman" w:hAnsi="Times New Roman" w:cs="Times New Roman"/>
          <w:sz w:val="22"/>
          <w:szCs w:val="22"/>
        </w:rPr>
        <w:t xml:space="preserve"> or modified-Chinese</w:t>
      </w:r>
      <w:r>
        <w:rPr>
          <w:rFonts w:ascii="Times New Roman" w:hAnsi="Times New Roman" w:cs="Times New Roman"/>
          <w:sz w:val="22"/>
          <w:szCs w:val="22"/>
        </w:rPr>
        <w:t>,</w:t>
      </w:r>
      <w:r w:rsidRPr="00745678">
        <w:rPr>
          <w:rFonts w:ascii="Times New Roman" w:hAnsi="Times New Roman" w:cs="Times New Roman"/>
          <w:sz w:val="22"/>
          <w:szCs w:val="22"/>
        </w:rPr>
        <w:t xml:space="preserve"> religio- philosophical systems did not override practical realities that extended to state interests. As inhabitants of autonomous states</w:t>
      </w:r>
      <w:r>
        <w:rPr>
          <w:rFonts w:ascii="Times New Roman" w:hAnsi="Times New Roman" w:cs="Times New Roman"/>
          <w:sz w:val="22"/>
          <w:szCs w:val="22"/>
        </w:rPr>
        <w:t>,</w:t>
      </w:r>
      <w:r w:rsidRPr="00745678">
        <w:rPr>
          <w:rFonts w:ascii="Times New Roman" w:hAnsi="Times New Roman" w:cs="Times New Roman"/>
          <w:sz w:val="22"/>
          <w:szCs w:val="22"/>
        </w:rPr>
        <w:t xml:space="preserve"> a practical part of being Korean and Vietnamese became knowing the </w:t>
      </w:r>
      <w:r>
        <w:rPr>
          <w:rFonts w:ascii="Times New Roman" w:hAnsi="Times New Roman" w:cs="Times New Roman"/>
          <w:sz w:val="22"/>
          <w:szCs w:val="22"/>
        </w:rPr>
        <w:t>“</w:t>
      </w:r>
      <w:r w:rsidRPr="00745678">
        <w:rPr>
          <w:rFonts w:ascii="Times New Roman" w:hAnsi="Times New Roman" w:cs="Times New Roman"/>
          <w:sz w:val="22"/>
          <w:szCs w:val="22"/>
        </w:rPr>
        <w:t>other</w:t>
      </w:r>
      <w:r>
        <w:rPr>
          <w:rFonts w:ascii="Times New Roman" w:hAnsi="Times New Roman" w:cs="Times New Roman"/>
          <w:sz w:val="22"/>
          <w:szCs w:val="22"/>
        </w:rPr>
        <w:t>,”</w:t>
      </w:r>
      <w:r w:rsidRPr="00745678">
        <w:rPr>
          <w:rFonts w:ascii="Times New Roman" w:hAnsi="Times New Roman" w:cs="Times New Roman"/>
          <w:sz w:val="22"/>
          <w:szCs w:val="22"/>
        </w:rPr>
        <w:t xml:space="preserve"> whether China or other states on its periphery. As the dialogue between the two envoys demonstrates</w:t>
      </w:r>
      <w:r>
        <w:rPr>
          <w:rFonts w:ascii="Times New Roman" w:hAnsi="Times New Roman" w:cs="Times New Roman"/>
          <w:sz w:val="22"/>
          <w:szCs w:val="22"/>
        </w:rPr>
        <w:t>,</w:t>
      </w:r>
      <w:r w:rsidRPr="00745678">
        <w:rPr>
          <w:rFonts w:ascii="Times New Roman" w:hAnsi="Times New Roman" w:cs="Times New Roman"/>
          <w:sz w:val="22"/>
          <w:szCs w:val="22"/>
        </w:rPr>
        <w:t xml:space="preserve"> knowledge of Confucianism was a means of marking and affirming membership in the Chinese cultural sphere</w:t>
      </w:r>
      <w:r>
        <w:rPr>
          <w:rFonts w:ascii="Times New Roman" w:hAnsi="Times New Roman" w:cs="Times New Roman"/>
          <w:sz w:val="22"/>
          <w:szCs w:val="22"/>
        </w:rPr>
        <w:t>,</w:t>
      </w:r>
      <w:r w:rsidRPr="00745678">
        <w:rPr>
          <w:rFonts w:ascii="Times New Roman" w:hAnsi="Times New Roman" w:cs="Times New Roman"/>
          <w:sz w:val="22"/>
          <w:szCs w:val="22"/>
        </w:rPr>
        <w:t xml:space="preserve"> but it also demonstrates</w:t>
      </w:r>
      <w:r>
        <w:rPr>
          <w:rFonts w:ascii="Times New Roman" w:hAnsi="Times New Roman" w:cs="Times New Roman"/>
          <w:sz w:val="22"/>
          <w:szCs w:val="22"/>
        </w:rPr>
        <w:t>,</w:t>
      </w:r>
      <w:r w:rsidRPr="00745678">
        <w:rPr>
          <w:rFonts w:ascii="Times New Roman" w:hAnsi="Times New Roman" w:cs="Times New Roman"/>
          <w:sz w:val="22"/>
          <w:szCs w:val="22"/>
        </w:rPr>
        <w:t xml:space="preserve"> especially when regarding the breadth of Yi Sugwang</w:t>
      </w:r>
      <w:r>
        <w:rPr>
          <w:rFonts w:ascii="Times New Roman" w:hAnsi="Times New Roman" w:cs="Times New Roman"/>
          <w:sz w:val="22"/>
          <w:szCs w:val="22"/>
        </w:rPr>
        <w:t>’</w:t>
      </w:r>
      <w:r w:rsidRPr="00745678">
        <w:rPr>
          <w:rFonts w:ascii="Times New Roman" w:hAnsi="Times New Roman" w:cs="Times New Roman"/>
          <w:sz w:val="22"/>
          <w:szCs w:val="22"/>
        </w:rPr>
        <w:t>s inquiries and astuteness of Phung</w:t>
      </w:r>
      <w:r>
        <w:rPr>
          <w:rFonts w:ascii="Times New Roman" w:hAnsi="Times New Roman" w:cs="Times New Roman"/>
          <w:sz w:val="22"/>
          <w:szCs w:val="22"/>
        </w:rPr>
        <w:t>’</w:t>
      </w:r>
      <w:r w:rsidRPr="00745678">
        <w:rPr>
          <w:rFonts w:ascii="Times New Roman" w:hAnsi="Times New Roman" w:cs="Times New Roman"/>
          <w:sz w:val="22"/>
          <w:szCs w:val="22"/>
        </w:rPr>
        <w:t>s replies</w:t>
      </w:r>
      <w:r>
        <w:rPr>
          <w:rFonts w:ascii="Times New Roman" w:hAnsi="Times New Roman" w:cs="Times New Roman"/>
          <w:sz w:val="22"/>
          <w:szCs w:val="22"/>
        </w:rPr>
        <w:t>,</w:t>
      </w:r>
      <w:r w:rsidRPr="00745678">
        <w:rPr>
          <w:rFonts w:ascii="Times New Roman" w:hAnsi="Times New Roman" w:cs="Times New Roman"/>
          <w:sz w:val="22"/>
          <w:szCs w:val="22"/>
        </w:rPr>
        <w:t xml:space="preserve"> that the world in which they lived was complex and did not necessarily follow a single</w:t>
      </w:r>
      <w:r>
        <w:rPr>
          <w:rFonts w:ascii="Times New Roman" w:hAnsi="Times New Roman" w:cs="Times New Roman"/>
          <w:sz w:val="22"/>
          <w:szCs w:val="22"/>
        </w:rPr>
        <w:t>,</w:t>
      </w:r>
      <w:r w:rsidRPr="00745678">
        <w:rPr>
          <w:rFonts w:ascii="Times New Roman" w:hAnsi="Times New Roman" w:cs="Times New Roman"/>
          <w:sz w:val="22"/>
          <w:szCs w:val="22"/>
        </w:rPr>
        <w:t xml:space="preserve"> universal pattern.</w:t>
      </w:r>
    </w:p>
    <w:p w:rsidR="0018189F" w:rsidRDefault="0018189F" w:rsidP="0018189F">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Because Yi</w:t>
      </w:r>
      <w:r>
        <w:rPr>
          <w:rFonts w:ascii="Times New Roman" w:hAnsi="Times New Roman" w:cs="Times New Roman"/>
          <w:sz w:val="22"/>
          <w:szCs w:val="22"/>
        </w:rPr>
        <w:t>’</w:t>
      </w:r>
      <w:r w:rsidRPr="00745678">
        <w:rPr>
          <w:rFonts w:ascii="Times New Roman" w:hAnsi="Times New Roman" w:cs="Times New Roman"/>
          <w:sz w:val="22"/>
          <w:szCs w:val="22"/>
        </w:rPr>
        <w:t>s questions to Phung are far ranging</w:t>
      </w:r>
      <w:r>
        <w:rPr>
          <w:rFonts w:ascii="Times New Roman" w:hAnsi="Times New Roman" w:cs="Times New Roman"/>
          <w:sz w:val="22"/>
          <w:szCs w:val="22"/>
        </w:rPr>
        <w:t>,</w:t>
      </w:r>
      <w:r w:rsidRPr="00745678">
        <w:rPr>
          <w:rFonts w:ascii="Times New Roman" w:hAnsi="Times New Roman" w:cs="Times New Roman"/>
          <w:sz w:val="22"/>
          <w:szCs w:val="22"/>
        </w:rPr>
        <w:t xml:space="preserve"> well informed and specific</w:t>
      </w:r>
      <w:r>
        <w:rPr>
          <w:rFonts w:ascii="Times New Roman" w:hAnsi="Times New Roman" w:cs="Times New Roman"/>
          <w:sz w:val="22"/>
          <w:szCs w:val="22"/>
        </w:rPr>
        <w:t>,</w:t>
      </w:r>
      <w:r w:rsidRPr="00745678">
        <w:rPr>
          <w:rFonts w:ascii="Times New Roman" w:hAnsi="Times New Roman" w:cs="Times New Roman"/>
          <w:sz w:val="22"/>
          <w:szCs w:val="22"/>
        </w:rPr>
        <w:t xml:space="preserve"> he seems to have understood this complexity and they give his inquiry a modern sensibility. It is also evident that Yi was captivated by the varied otherness of Vietnam. In fact</w:t>
      </w:r>
      <w:r>
        <w:rPr>
          <w:rFonts w:ascii="Times New Roman" w:hAnsi="Times New Roman" w:cs="Times New Roman"/>
          <w:sz w:val="22"/>
          <w:szCs w:val="22"/>
        </w:rPr>
        <w:t>,</w:t>
      </w:r>
      <w:r w:rsidRPr="00745678">
        <w:rPr>
          <w:rFonts w:ascii="Times New Roman" w:hAnsi="Times New Roman" w:cs="Times New Roman"/>
          <w:sz w:val="22"/>
          <w:szCs w:val="22"/>
        </w:rPr>
        <w:t xml:space="preserve"> in another testimony to the lack of nationalistic concerns</w:t>
      </w:r>
      <w:r>
        <w:rPr>
          <w:rFonts w:ascii="Times New Roman" w:hAnsi="Times New Roman" w:cs="Times New Roman"/>
          <w:sz w:val="22"/>
          <w:szCs w:val="22"/>
        </w:rPr>
        <w:t>,</w:t>
      </w:r>
      <w:r w:rsidRPr="00745678">
        <w:rPr>
          <w:rFonts w:ascii="Times New Roman" w:hAnsi="Times New Roman" w:cs="Times New Roman"/>
          <w:sz w:val="22"/>
          <w:szCs w:val="22"/>
        </w:rPr>
        <w:t xml:space="preserve"> Yi was able to avoid crudely turning his questions about Vietnam into mere referents in a solipsistic endeavor</w:t>
      </w:r>
    </w:p>
    <w:p w:rsidR="0018189F" w:rsidRPr="00745678" w:rsidRDefault="0018189F" w:rsidP="0018189F">
      <w:pPr>
        <w:ind w:firstLineChars="400" w:firstLine="880"/>
        <w:jc w:val="both"/>
        <w:rPr>
          <w:rFonts w:ascii="Times New Roman" w:hAnsi="Times New Roman" w:cs="Times New Roman" w:hint="eastAsia"/>
          <w:sz w:val="22"/>
          <w:szCs w:val="22"/>
          <w:lang w:eastAsia="ko-KR"/>
        </w:rPr>
      </w:pPr>
    </w:p>
    <w:p w:rsidR="0018189F" w:rsidRPr="00AD06A3" w:rsidRDefault="0018189F" w:rsidP="0018189F">
      <w:pPr>
        <w:ind w:left="400" w:hangingChars="200" w:hanging="400"/>
        <w:jc w:val="both"/>
        <w:rPr>
          <w:rFonts w:ascii="Times New Roman" w:hAnsi="Times New Roman" w:cs="Times New Roman"/>
          <w:sz w:val="20"/>
          <w:szCs w:val="20"/>
        </w:rPr>
      </w:pPr>
      <w:r w:rsidRPr="00AD06A3">
        <w:rPr>
          <w:rFonts w:ascii="Times New Roman" w:hAnsi="Times New Roman" w:cs="Times New Roman"/>
          <w:sz w:val="20"/>
          <w:szCs w:val="20"/>
        </w:rPr>
        <w:t>42</w:t>
      </w:r>
      <w:r w:rsidRPr="00AD06A3">
        <w:rPr>
          <w:rFonts w:ascii="Times New Roman" w:hAnsi="Times New Roman" w:cs="Times New Roman" w:hint="eastAsia"/>
          <w:sz w:val="20"/>
          <w:szCs w:val="20"/>
          <w:lang w:eastAsia="ko-KR"/>
        </w:rPr>
        <w:t xml:space="preserve"> </w:t>
      </w:r>
      <w:r w:rsidRPr="00AD06A3">
        <w:rPr>
          <w:rFonts w:ascii="Times New Roman" w:hAnsi="Times New Roman" w:cs="Times New Roman"/>
          <w:sz w:val="20"/>
          <w:szCs w:val="20"/>
        </w:rPr>
        <w:t>Max Weber, The Religion of China: Confucianism and Taoism, translated and edited by Hans H. Gerth (Glencoe, Illinois: The Free Press 1951), p. 203</w:t>
      </w:r>
    </w:p>
    <w:p w:rsidR="0018189F" w:rsidRPr="00AD06A3" w:rsidRDefault="0018189F" w:rsidP="0018189F">
      <w:pPr>
        <w:ind w:left="400" w:hangingChars="200" w:hanging="400"/>
        <w:jc w:val="both"/>
        <w:rPr>
          <w:rFonts w:ascii="Times New Roman" w:hAnsi="Times New Roman" w:cs="Times New Roman"/>
          <w:sz w:val="20"/>
          <w:szCs w:val="20"/>
        </w:rPr>
      </w:pPr>
      <w:r w:rsidRPr="00AD06A3">
        <w:rPr>
          <w:rFonts w:ascii="Times New Roman" w:hAnsi="Times New Roman" w:cs="Times New Roman"/>
          <w:sz w:val="20"/>
          <w:szCs w:val="20"/>
        </w:rPr>
        <w:t>43</w:t>
      </w:r>
      <w:r w:rsidRPr="00AD06A3">
        <w:rPr>
          <w:rFonts w:ascii="Times New Roman" w:hAnsi="Times New Roman" w:cs="Times New Roman" w:hint="eastAsia"/>
          <w:sz w:val="20"/>
          <w:szCs w:val="20"/>
          <w:lang w:eastAsia="ko-KR"/>
        </w:rPr>
        <w:t xml:space="preserve"> </w:t>
      </w:r>
      <w:r w:rsidRPr="00AD06A3">
        <w:rPr>
          <w:rFonts w:ascii="Times New Roman" w:hAnsi="Times New Roman" w:cs="Times New Roman"/>
          <w:sz w:val="20"/>
          <w:szCs w:val="20"/>
        </w:rPr>
        <w:t>Tony Mitchell’s article, “Generational Change and Confucianism: Organization and Interaction in Korea” Transactions of the Royal Asiatic Society of Korea, volume 61, 1986</w:t>
      </w:r>
      <w:r w:rsidRPr="00AD06A3">
        <w:rPr>
          <w:rFonts w:ascii="Times New Roman" w:cs="Times New Roman"/>
          <w:sz w:val="20"/>
          <w:szCs w:val="20"/>
        </w:rPr>
        <w:t>,</w:t>
      </w:r>
      <w:r w:rsidRPr="00AD06A3">
        <w:rPr>
          <w:rFonts w:ascii="Times New Roman" w:hAnsi="Times New Roman" w:cs="Times New Roman"/>
          <w:sz w:val="20"/>
          <w:szCs w:val="20"/>
        </w:rPr>
        <w:t xml:space="preserve">pp. 15-33, offers a critique of the use and interpretation of Confucianism in modern Korea. On the way in which Confucianism has been overemphasized in Vietnamese history, see Shawn Frederick McHale’s Print and Power: Confucianism, Communism, and Buddhism in the Making of Modern Vietnam (Honolulu: University of Hawaii Press 2004). </w:t>
      </w:r>
    </w:p>
    <w:p w:rsidR="0018189F" w:rsidRPr="00AD06A3" w:rsidRDefault="0018189F" w:rsidP="0018189F">
      <w:pPr>
        <w:ind w:left="440" w:hangingChars="200" w:hanging="440"/>
        <w:jc w:val="both"/>
        <w:rPr>
          <w:rFonts w:ascii="Times New Roman" w:hAnsi="Times New Roman" w:cs="Times New Roman" w:hint="eastAsia"/>
          <w:sz w:val="22"/>
          <w:szCs w:val="22"/>
          <w:lang w:eastAsia="ko-KR"/>
        </w:rPr>
      </w:pPr>
    </w:p>
    <w:p w:rsidR="0018189F" w:rsidRPr="00745678" w:rsidRDefault="0018189F" w:rsidP="0018189F">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intended to make Korea the true subject. Overall</w:t>
      </w:r>
      <w:r>
        <w:rPr>
          <w:rFonts w:ascii="Times New Roman" w:hAnsi="Times New Roman" w:cs="Times New Roman"/>
          <w:sz w:val="22"/>
          <w:szCs w:val="22"/>
        </w:rPr>
        <w:t>,</w:t>
      </w:r>
      <w:r w:rsidRPr="00745678">
        <w:rPr>
          <w:rFonts w:ascii="Times New Roman" w:hAnsi="Times New Roman" w:cs="Times New Roman"/>
          <w:sz w:val="22"/>
          <w:szCs w:val="22"/>
        </w:rPr>
        <w:t xml:space="preserve"> the dialogue suggests that Yi</w:t>
      </w:r>
      <w:r>
        <w:rPr>
          <w:rFonts w:ascii="Times New Roman" w:hAnsi="Times New Roman" w:cs="Times New Roman"/>
          <w:sz w:val="22"/>
          <w:szCs w:val="22"/>
        </w:rPr>
        <w:t>,</w:t>
      </w:r>
      <w:r w:rsidRPr="00745678">
        <w:rPr>
          <w:rFonts w:ascii="Times New Roman" w:hAnsi="Times New Roman" w:cs="Times New Roman"/>
          <w:sz w:val="22"/>
          <w:szCs w:val="22"/>
        </w:rPr>
        <w:t xml:space="preserve"> and Phung as well</w:t>
      </w:r>
      <w:r>
        <w:rPr>
          <w:rFonts w:ascii="Times New Roman" w:hAnsi="Times New Roman" w:cs="Times New Roman"/>
          <w:sz w:val="22"/>
          <w:szCs w:val="22"/>
        </w:rPr>
        <w:t>,</w:t>
      </w:r>
      <w:r w:rsidRPr="00745678">
        <w:rPr>
          <w:rFonts w:ascii="Times New Roman" w:hAnsi="Times New Roman" w:cs="Times New Roman"/>
          <w:sz w:val="22"/>
          <w:szCs w:val="22"/>
        </w:rPr>
        <w:t xml:space="preserve"> may have been approaching a synthesizing mode of thought comparable to that which arose later in the West out of</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Enlightenment inquiry.</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In a final analysis</w:t>
      </w:r>
      <w:r>
        <w:rPr>
          <w:rFonts w:ascii="Times New Roman" w:hAnsi="Times New Roman" w:cs="Times New Roman"/>
          <w:sz w:val="22"/>
          <w:szCs w:val="22"/>
        </w:rPr>
        <w:t>,</w:t>
      </w:r>
      <w:r w:rsidRPr="00745678">
        <w:rPr>
          <w:rFonts w:ascii="Times New Roman" w:hAnsi="Times New Roman" w:cs="Times New Roman"/>
          <w:sz w:val="22"/>
          <w:szCs w:val="22"/>
        </w:rPr>
        <w:t xml:space="preserve"> however</w:t>
      </w:r>
      <w:r>
        <w:rPr>
          <w:rFonts w:ascii="Times New Roman" w:hAnsi="Times New Roman" w:cs="Times New Roman"/>
          <w:sz w:val="22"/>
          <w:szCs w:val="22"/>
        </w:rPr>
        <w:t>,</w:t>
      </w:r>
      <w:r w:rsidRPr="00745678">
        <w:rPr>
          <w:rFonts w:ascii="Times New Roman" w:hAnsi="Times New Roman" w:cs="Times New Roman"/>
          <w:sz w:val="22"/>
          <w:szCs w:val="22"/>
        </w:rPr>
        <w:t xml:space="preserve"> it would have to be conceded that the information Yi Sugwang derived from his dialogue with Phung Khac Khoan</w:t>
      </w:r>
      <w:r>
        <w:rPr>
          <w:rFonts w:ascii="Times New Roman" w:hAnsi="Times New Roman" w:cs="Times New Roman"/>
          <w:sz w:val="22"/>
          <w:szCs w:val="22"/>
        </w:rPr>
        <w:t>,</w:t>
      </w:r>
      <w:r w:rsidRPr="00745678">
        <w:rPr>
          <w:rFonts w:ascii="Times New Roman" w:hAnsi="Times New Roman" w:cs="Times New Roman"/>
          <w:sz w:val="22"/>
          <w:szCs w:val="22"/>
        </w:rPr>
        <w:t xml:space="preserve"> while interesting as a period piece</w:t>
      </w:r>
      <w:r>
        <w:rPr>
          <w:rFonts w:ascii="Times New Roman" w:hAnsi="Times New Roman" w:cs="Times New Roman"/>
          <w:sz w:val="22"/>
          <w:szCs w:val="22"/>
        </w:rPr>
        <w:t>,</w:t>
      </w:r>
      <w:r w:rsidRPr="00745678">
        <w:rPr>
          <w:rFonts w:ascii="Times New Roman" w:hAnsi="Times New Roman" w:cs="Times New Roman"/>
          <w:sz w:val="22"/>
          <w:szCs w:val="22"/>
        </w:rPr>
        <w:t xml:space="preserve"> had little or no intelligence value</w:t>
      </w:r>
      <w:r>
        <w:rPr>
          <w:rFonts w:ascii="Times New Roman" w:hAnsi="Times New Roman" w:cs="Times New Roman"/>
          <w:sz w:val="22"/>
          <w:szCs w:val="22"/>
        </w:rPr>
        <w:t>,</w:t>
      </w:r>
      <w:r w:rsidRPr="00745678">
        <w:rPr>
          <w:rFonts w:ascii="Times New Roman" w:hAnsi="Times New Roman" w:cs="Times New Roman"/>
          <w:sz w:val="22"/>
          <w:szCs w:val="22"/>
        </w:rPr>
        <w:t xml:space="preserve"> in the way that such value is assessed today. Vietnam was not a military threat to Korea or China</w:t>
      </w:r>
      <w:r>
        <w:rPr>
          <w:rFonts w:ascii="Times New Roman" w:hAnsi="Times New Roman" w:cs="Times New Roman"/>
          <w:sz w:val="22"/>
          <w:szCs w:val="22"/>
        </w:rPr>
        <w:t>,</w:t>
      </w:r>
      <w:r w:rsidRPr="00745678">
        <w:rPr>
          <w:rFonts w:ascii="Times New Roman" w:hAnsi="Times New Roman" w:cs="Times New Roman"/>
          <w:sz w:val="22"/>
          <w:szCs w:val="22"/>
        </w:rPr>
        <w:t xml:space="preserve"> nor did the information Yi derived on Vietnam compromise its security</w:t>
      </w:r>
      <w:r>
        <w:rPr>
          <w:rFonts w:ascii="Times New Roman" w:hAnsi="Times New Roman" w:cs="Times New Roman"/>
          <w:sz w:val="22"/>
          <w:szCs w:val="22"/>
        </w:rPr>
        <w:t>,</w:t>
      </w:r>
      <w:r w:rsidRPr="00745678">
        <w:rPr>
          <w:rFonts w:ascii="Times New Roman" w:hAnsi="Times New Roman" w:cs="Times New Roman"/>
          <w:sz w:val="22"/>
          <w:szCs w:val="22"/>
        </w:rPr>
        <w:t xml:space="preserve"> lead to innovation or find application in Korea or anywhere else.</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Perhaps the true value of the dialogue between Yi and Phung rests mainly in it being a tribute to the value of intercultural contact</w:t>
      </w:r>
      <w:r>
        <w:rPr>
          <w:rFonts w:ascii="Times New Roman" w:hAnsi="Times New Roman" w:cs="Times New Roman"/>
          <w:sz w:val="22"/>
          <w:szCs w:val="22"/>
        </w:rPr>
        <w:t>,</w:t>
      </w:r>
      <w:r w:rsidRPr="00745678">
        <w:rPr>
          <w:rFonts w:ascii="Times New Roman" w:hAnsi="Times New Roman" w:cs="Times New Roman"/>
          <w:sz w:val="22"/>
          <w:szCs w:val="22"/>
        </w:rPr>
        <w:t xml:space="preserve"> to curiosity about the world one inhabits</w:t>
      </w:r>
      <w:r>
        <w:rPr>
          <w:rFonts w:ascii="Times New Roman" w:hAnsi="Times New Roman" w:cs="Times New Roman"/>
          <w:sz w:val="22"/>
          <w:szCs w:val="22"/>
        </w:rPr>
        <w:t>,</w:t>
      </w:r>
      <w:r w:rsidRPr="00745678">
        <w:rPr>
          <w:rFonts w:ascii="Times New Roman" w:hAnsi="Times New Roman" w:cs="Times New Roman"/>
          <w:sz w:val="22"/>
          <w:szCs w:val="22"/>
        </w:rPr>
        <w:t xml:space="preserve"> and</w:t>
      </w:r>
      <w:r>
        <w:rPr>
          <w:rFonts w:ascii="Times New Roman" w:hAnsi="Times New Roman" w:cs="Times New Roman"/>
          <w:sz w:val="22"/>
          <w:szCs w:val="22"/>
        </w:rPr>
        <w:t>,</w:t>
      </w:r>
      <w:r w:rsidRPr="00745678">
        <w:rPr>
          <w:rFonts w:ascii="Times New Roman" w:hAnsi="Times New Roman" w:cs="Times New Roman"/>
          <w:sz w:val="22"/>
          <w:szCs w:val="22"/>
        </w:rPr>
        <w:t xml:space="preserve"> however illusive it might be</w:t>
      </w:r>
      <w:r>
        <w:rPr>
          <w:rFonts w:ascii="Times New Roman" w:hAnsi="Times New Roman" w:cs="Times New Roman"/>
          <w:sz w:val="22"/>
          <w:szCs w:val="22"/>
        </w:rPr>
        <w:t>,</w:t>
      </w:r>
      <w:r w:rsidRPr="00745678">
        <w:rPr>
          <w:rFonts w:ascii="Times New Roman" w:hAnsi="Times New Roman" w:cs="Times New Roman"/>
          <w:sz w:val="22"/>
          <w:szCs w:val="22"/>
        </w:rPr>
        <w:t xml:space="preserve"> to the knowledge gained from history. In this latter sense</w:t>
      </w:r>
      <w:r>
        <w:rPr>
          <w:rFonts w:ascii="Times New Roman" w:hAnsi="Times New Roman" w:cs="Times New Roman"/>
          <w:sz w:val="22"/>
          <w:szCs w:val="22"/>
        </w:rPr>
        <w:t>,</w:t>
      </w:r>
      <w:r w:rsidRPr="00745678">
        <w:rPr>
          <w:rFonts w:ascii="Times New Roman" w:hAnsi="Times New Roman" w:cs="Times New Roman"/>
          <w:sz w:val="22"/>
          <w:szCs w:val="22"/>
        </w:rPr>
        <w:t xml:space="preserve"> the last word belongs to Phung Khac Khoan. In the concluding lines of one of his poems to Yi Sugwang</w:t>
      </w:r>
      <w:r>
        <w:rPr>
          <w:rFonts w:ascii="Times New Roman" w:hAnsi="Times New Roman" w:cs="Times New Roman"/>
          <w:sz w:val="22"/>
          <w:szCs w:val="22"/>
        </w:rPr>
        <w:t>,</w:t>
      </w:r>
      <w:r w:rsidRPr="00745678">
        <w:rPr>
          <w:rFonts w:ascii="Times New Roman" w:hAnsi="Times New Roman" w:cs="Times New Roman"/>
          <w:sz w:val="22"/>
          <w:szCs w:val="22"/>
        </w:rPr>
        <w:t xml:space="preserve"> Phung writes:</w:t>
      </w:r>
    </w:p>
    <w:p w:rsidR="0018189F" w:rsidRPr="00745678" w:rsidRDefault="0018189F" w:rsidP="0018189F">
      <w:pPr>
        <w:ind w:leftChars="350" w:left="840"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The Kingly Way has its conformity and universalism</w:t>
      </w:r>
      <w:r>
        <w:rPr>
          <w:rFonts w:ascii="Times New Roman" w:hAnsi="Times New Roman" w:cs="Times New Roman"/>
          <w:sz w:val="22"/>
          <w:szCs w:val="22"/>
        </w:rPr>
        <w:t>,</w:t>
      </w:r>
      <w:r w:rsidRPr="00745678">
        <w:rPr>
          <w:rFonts w:ascii="Times New Roman" w:hAnsi="Times New Roman" w:cs="Times New Roman"/>
          <w:sz w:val="22"/>
          <w:szCs w:val="22"/>
        </w:rPr>
        <w:t xml:space="preserve"> But in the emperor</w:t>
      </w:r>
      <w:r>
        <w:rPr>
          <w:rFonts w:ascii="Times New Roman" w:hAnsi="Times New Roman" w:cs="Times New Roman"/>
          <w:sz w:val="22"/>
          <w:szCs w:val="22"/>
        </w:rPr>
        <w:t>’</w:t>
      </w:r>
      <w:r w:rsidRPr="00745678">
        <w:rPr>
          <w:rFonts w:ascii="Times New Roman" w:hAnsi="Times New Roman" w:cs="Times New Roman"/>
          <w:sz w:val="22"/>
          <w:szCs w:val="22"/>
        </w:rPr>
        <w:t>s realm</w:t>
      </w:r>
      <w:r>
        <w:rPr>
          <w:rFonts w:ascii="Times New Roman" w:hAnsi="Times New Roman" w:cs="Times New Roman"/>
          <w:sz w:val="22"/>
          <w:szCs w:val="22"/>
        </w:rPr>
        <w:t>,</w:t>
      </w:r>
      <w:r w:rsidRPr="00745678">
        <w:rPr>
          <w:rFonts w:ascii="Times New Roman" w:hAnsi="Times New Roman" w:cs="Times New Roman"/>
          <w:sz w:val="22"/>
          <w:szCs w:val="22"/>
        </w:rPr>
        <w:t xml:space="preserve"> the compilation of annals</w:t>
      </w:r>
      <w:r>
        <w:rPr>
          <w:rFonts w:ascii="Times New Roman" w:hAnsi="Times New Roman" w:cs="Times New Roman"/>
          <w:sz w:val="22"/>
          <w:szCs w:val="22"/>
        </w:rPr>
        <w:t>,</w:t>
      </w:r>
      <w:r w:rsidRPr="00745678">
        <w:rPr>
          <w:rFonts w:ascii="Times New Roman" w:hAnsi="Times New Roman" w:cs="Times New Roman"/>
          <w:sz w:val="22"/>
          <w:szCs w:val="22"/>
        </w:rPr>
        <w:t xml:space="preserve"> The writing of poetry</w:t>
      </w:r>
      <w:r>
        <w:rPr>
          <w:rFonts w:ascii="Times New Roman" w:hAnsi="Times New Roman" w:cs="Times New Roman"/>
          <w:sz w:val="22"/>
          <w:szCs w:val="22"/>
        </w:rPr>
        <w:t>,</w:t>
      </w:r>
      <w:r w:rsidRPr="00745678">
        <w:rPr>
          <w:rFonts w:ascii="Times New Roman" w:hAnsi="Times New Roman" w:cs="Times New Roman"/>
          <w:sz w:val="22"/>
          <w:szCs w:val="22"/>
        </w:rPr>
        <w:t xml:space="preserve"> and even the writings of envoys</w:t>
      </w:r>
      <w:r>
        <w:rPr>
          <w:rFonts w:ascii="Times New Roman" w:hAnsi="Times New Roman" w:cs="Times New Roman"/>
          <w:sz w:val="22"/>
          <w:szCs w:val="22"/>
        </w:rPr>
        <w:t>,</w:t>
      </w:r>
      <w:r w:rsidRPr="00745678">
        <w:rPr>
          <w:rFonts w:ascii="Times New Roman" w:hAnsi="Times New Roman" w:cs="Times New Roman"/>
          <w:sz w:val="22"/>
          <w:szCs w:val="22"/>
        </w:rPr>
        <w:t xml:space="preserve"> Are as the radiance of a sunset</w:t>
      </w:r>
      <w:r>
        <w:rPr>
          <w:rFonts w:ascii="Times New Roman" w:hAnsi="Times New Roman" w:cs="Times New Roman"/>
          <w:sz w:val="22"/>
          <w:szCs w:val="22"/>
        </w:rPr>
        <w:t>,</w:t>
      </w:r>
      <w:r w:rsidRPr="00745678">
        <w:rPr>
          <w:rFonts w:ascii="Times New Roman" w:hAnsi="Times New Roman" w:cs="Times New Roman"/>
          <w:sz w:val="22"/>
          <w:szCs w:val="22"/>
        </w:rPr>
        <w:t xml:space="preserve"> sea clouds and mist.</w:t>
      </w:r>
    </w:p>
    <w:p w:rsidR="0018189F" w:rsidRDefault="0018189F" w:rsidP="0018189F">
      <w:pPr>
        <w:ind w:firstLineChars="400" w:firstLine="880"/>
        <w:jc w:val="both"/>
        <w:rPr>
          <w:rFonts w:ascii="Times New Roman" w:eastAsia="바탕" w:hAnsi="바탕" w:cs="Times New Roman"/>
          <w:sz w:val="22"/>
          <w:szCs w:val="22"/>
          <w:lang w:eastAsia="ko-KR"/>
        </w:rPr>
      </w:pPr>
      <w:r w:rsidRPr="00745678">
        <w:rPr>
          <w:rFonts w:ascii="Times New Roman" w:eastAsia="바탕" w:hAnsi="바탕" w:cs="Times New Roman"/>
          <w:sz w:val="22"/>
          <w:szCs w:val="22"/>
        </w:rPr>
        <w:t>王道車書共</w:t>
      </w:r>
    </w:p>
    <w:p w:rsidR="0018189F" w:rsidRDefault="0018189F" w:rsidP="0018189F">
      <w:pPr>
        <w:ind w:firstLineChars="400" w:firstLine="880"/>
        <w:jc w:val="both"/>
        <w:rPr>
          <w:rFonts w:ascii="Times New Roman" w:eastAsia="바탕" w:hAnsi="바탕" w:cs="Times New Roman"/>
          <w:sz w:val="22"/>
          <w:szCs w:val="22"/>
          <w:lang w:eastAsia="ko-KR"/>
        </w:rPr>
      </w:pPr>
      <w:r w:rsidRPr="00745678">
        <w:rPr>
          <w:rFonts w:ascii="Times New Roman" w:eastAsia="바탕" w:hAnsi="바탕" w:cs="Times New Roman"/>
          <w:sz w:val="22"/>
          <w:szCs w:val="22"/>
        </w:rPr>
        <w:t>皇朝志紀編</w:t>
      </w:r>
    </w:p>
    <w:p w:rsidR="0018189F" w:rsidRDefault="0018189F" w:rsidP="0018189F">
      <w:pPr>
        <w:ind w:firstLineChars="400" w:firstLine="880"/>
        <w:jc w:val="both"/>
        <w:rPr>
          <w:rFonts w:ascii="Times New Roman" w:eastAsia="바탕" w:hAnsi="바탕" w:cs="Times New Roman"/>
          <w:sz w:val="22"/>
          <w:szCs w:val="22"/>
          <w:lang w:eastAsia="ko-KR"/>
        </w:rPr>
      </w:pPr>
      <w:r w:rsidRPr="00745678">
        <w:rPr>
          <w:rFonts w:ascii="Times New Roman" w:eastAsia="바탕" w:hAnsi="바탕" w:cs="Times New Roman"/>
          <w:sz w:val="22"/>
          <w:szCs w:val="22"/>
        </w:rPr>
        <w:t>詩成聊使寫</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eastAsia="바탕" w:hAnsi="바탕" w:cs="Times New Roman"/>
          <w:sz w:val="22"/>
          <w:szCs w:val="22"/>
        </w:rPr>
        <w:t>霞燦海雲煙</w:t>
      </w:r>
    </w:p>
    <w:p w:rsidR="0018189F" w:rsidRDefault="0018189F" w:rsidP="0018189F">
      <w:pPr>
        <w:jc w:val="both"/>
        <w:rPr>
          <w:rFonts w:ascii="Times New Roman" w:hAnsi="Times New Roman" w:cs="Times New Roman" w:hint="eastAsia"/>
          <w:b/>
          <w:sz w:val="22"/>
          <w:szCs w:val="22"/>
          <w:lang w:eastAsia="ko-KR"/>
        </w:rPr>
      </w:pPr>
    </w:p>
    <w:p w:rsidR="0018189F" w:rsidRPr="001F1197" w:rsidRDefault="0018189F" w:rsidP="0018189F">
      <w:pPr>
        <w:jc w:val="both"/>
        <w:rPr>
          <w:rFonts w:ascii="Times New Roman" w:hAnsi="Times New Roman" w:cs="Times New Roman"/>
          <w:b/>
          <w:sz w:val="22"/>
          <w:szCs w:val="22"/>
        </w:rPr>
      </w:pPr>
      <w:r w:rsidRPr="001F1197">
        <w:rPr>
          <w:rFonts w:ascii="Times New Roman" w:hAnsi="Times New Roman" w:cs="Times New Roman"/>
          <w:b/>
          <w:sz w:val="22"/>
          <w:szCs w:val="22"/>
        </w:rPr>
        <w:t>Glossary</w:t>
      </w:r>
    </w:p>
    <w:p w:rsidR="0018189F" w:rsidRDefault="0018189F" w:rsidP="0018189F">
      <w:pPr>
        <w:ind w:firstLineChars="400" w:firstLine="880"/>
        <w:jc w:val="both"/>
        <w:rPr>
          <w:rFonts w:ascii="Times New Roman" w:eastAsia="바탕" w:hAnsi="바탕" w:cs="Times New Roman"/>
          <w:sz w:val="22"/>
          <w:szCs w:val="22"/>
          <w:lang w:eastAsia="ko-KR"/>
        </w:rPr>
      </w:pPr>
      <w:r w:rsidRPr="00745678">
        <w:rPr>
          <w:rFonts w:ascii="Times New Roman" w:hAnsi="Times New Roman" w:cs="Times New Roman"/>
          <w:sz w:val="22"/>
          <w:szCs w:val="22"/>
        </w:rPr>
        <w:lastRenderedPageBreak/>
        <w:t xml:space="preserve">Annan/Annam </w:t>
      </w:r>
      <w:r w:rsidRPr="00745678">
        <w:rPr>
          <w:rFonts w:ascii="Times New Roman" w:eastAsia="바탕" w:hAnsi="바탕" w:cs="Times New Roman"/>
          <w:sz w:val="22"/>
          <w:szCs w:val="22"/>
        </w:rPr>
        <w:t>安南</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Annan tsushi </w:t>
      </w:r>
      <w:r w:rsidRPr="00745678">
        <w:rPr>
          <w:rFonts w:ascii="Times New Roman" w:eastAsia="바탕" w:hAnsi="바탕" w:cs="Times New Roman"/>
          <w:sz w:val="22"/>
          <w:szCs w:val="22"/>
        </w:rPr>
        <w:t>安南通史</w:t>
      </w:r>
    </w:p>
    <w:p w:rsidR="0018189F" w:rsidRDefault="0018189F" w:rsidP="0018189F">
      <w:pPr>
        <w:ind w:firstLineChars="400" w:firstLine="880"/>
        <w:jc w:val="both"/>
        <w:rPr>
          <w:rFonts w:ascii="Times New Roman" w:hAnsi="Times New Roman" w:cs="Times New Roman"/>
          <w:sz w:val="22"/>
          <w:szCs w:val="22"/>
          <w:lang w:eastAsia="ko-KR"/>
        </w:rPr>
      </w:pPr>
      <w:r>
        <w:rPr>
          <w:rFonts w:ascii="Times New Roman" w:hAnsi="Times New Roman" w:cs="Times New Roman"/>
          <w:sz w:val="22"/>
          <w:szCs w:val="22"/>
        </w:rPr>
        <w:t>“</w:t>
      </w:r>
      <w:r w:rsidRPr="00745678">
        <w:rPr>
          <w:rFonts w:ascii="Times New Roman" w:hAnsi="Times New Roman" w:cs="Times New Roman"/>
          <w:sz w:val="22"/>
          <w:szCs w:val="22"/>
        </w:rPr>
        <w:t>brush-talks</w:t>
      </w:r>
      <w:r>
        <w:rPr>
          <w:rFonts w:ascii="Times New Roman" w:hAnsi="Times New Roman" w:cs="Times New Roman"/>
          <w:sz w:val="22"/>
          <w:szCs w:val="22"/>
        </w:rPr>
        <w:t>”</w:t>
      </w:r>
      <w:r w:rsidRPr="00745678">
        <w:rPr>
          <w:rFonts w:ascii="Times New Roman" w:hAnsi="Times New Roman" w:cs="Times New Roman"/>
          <w:sz w:val="22"/>
          <w:szCs w:val="22"/>
        </w:rPr>
        <w:t xml:space="preserve"> </w:t>
      </w:r>
      <w:r w:rsidRPr="00745678">
        <w:rPr>
          <w:rFonts w:ascii="Times New Roman" w:eastAsia="바탕" w:hAnsi="바탕" w:cs="Times New Roman"/>
          <w:sz w:val="22"/>
          <w:szCs w:val="22"/>
        </w:rPr>
        <w:t>筆談</w:t>
      </w:r>
      <w:r w:rsidRPr="00745678">
        <w:rPr>
          <w:rFonts w:ascii="Times New Roman" w:hAnsi="Times New Roman" w:cs="Times New Roman"/>
          <w:sz w:val="22"/>
          <w:szCs w:val="22"/>
        </w:rPr>
        <w:t xml:space="preserve"> (Korean: p</w:t>
      </w:r>
      <w:r>
        <w:rPr>
          <w:rFonts w:ascii="Times New Roman" w:hAnsi="Times New Roman" w:cs="Times New Roman"/>
          <w:sz w:val="22"/>
          <w:szCs w:val="22"/>
        </w:rPr>
        <w:t>’</w:t>
      </w:r>
      <w:r w:rsidRPr="00745678">
        <w:rPr>
          <w:rFonts w:ascii="Times New Roman" w:hAnsi="Times New Roman" w:cs="Times New Roman"/>
          <w:sz w:val="22"/>
          <w:szCs w:val="22"/>
        </w:rPr>
        <w:t>iltam; Vietnamese: butdam)</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The Book of Poetry </w:t>
      </w:r>
      <w:r w:rsidRPr="00745678">
        <w:rPr>
          <w:rFonts w:ascii="Times New Roman" w:eastAsia="바탕" w:hAnsi="바탕" w:cs="Times New Roman"/>
          <w:sz w:val="22"/>
          <w:szCs w:val="22"/>
        </w:rPr>
        <w:t>詩經</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The Book of Rites </w:t>
      </w:r>
      <w:r w:rsidRPr="00745678">
        <w:rPr>
          <w:rFonts w:ascii="Times New Roman" w:eastAsia="바탕" w:hAnsi="바탕" w:cs="Times New Roman"/>
          <w:sz w:val="22"/>
          <w:szCs w:val="22"/>
        </w:rPr>
        <w:t>禮經</w:t>
      </w:r>
      <w:r>
        <w:rPr>
          <w:rFonts w:ascii="Times New Roman" w:eastAsia="바탕" w:hAnsi="바탕" w:cs="Times New Roman" w:hint="eastAsia"/>
          <w:sz w:val="22"/>
          <w:szCs w:val="22"/>
          <w:lang w:eastAsia="ko-KR"/>
        </w:rPr>
        <w:t xml:space="preserve">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23</w:t>
      </w:r>
      <w:r w:rsidRPr="00AA1F17">
        <w:rPr>
          <w:rFonts w:ascii="Times New Roman" w:hAnsi="Times New Roman" w:cs="Times New Roman"/>
          <w:color w:val="auto"/>
          <w:sz w:val="22"/>
          <w:szCs w:val="22"/>
          <w:lang w:eastAsia="ko-KR"/>
        </w:rPr>
        <w:t>]</w:t>
      </w:r>
    </w:p>
    <w:p w:rsidR="0018189F" w:rsidRDefault="0018189F" w:rsidP="0018189F">
      <w:pPr>
        <w:ind w:firstLineChars="400" w:firstLine="880"/>
        <w:jc w:val="both"/>
        <w:rPr>
          <w:rFonts w:ascii="Times New Roman" w:eastAsia="바탕" w:hAnsi="바탕" w:cs="Times New Roman"/>
          <w:sz w:val="22"/>
          <w:szCs w:val="22"/>
          <w:lang w:eastAsia="ko-KR"/>
        </w:rPr>
      </w:pPr>
      <w:r w:rsidRPr="00745678">
        <w:rPr>
          <w:rFonts w:ascii="Times New Roman" w:hAnsi="Times New Roman" w:cs="Times New Roman"/>
          <w:sz w:val="22"/>
          <w:szCs w:val="22"/>
        </w:rPr>
        <w:t xml:space="preserve">Chibongjip </w:t>
      </w:r>
      <w:r w:rsidRPr="00745678">
        <w:rPr>
          <w:rFonts w:ascii="Times New Roman" w:eastAsia="바탕" w:hAnsi="바탕" w:cs="Times New Roman"/>
          <w:sz w:val="22"/>
          <w:szCs w:val="22"/>
        </w:rPr>
        <w:t>芝峯集</w:t>
      </w:r>
    </w:p>
    <w:p w:rsidR="0018189F" w:rsidRDefault="0018189F" w:rsidP="0018189F">
      <w:pPr>
        <w:ind w:firstLineChars="400" w:firstLine="880"/>
        <w:jc w:val="both"/>
        <w:rPr>
          <w:rFonts w:ascii="Times New Roman" w:eastAsia="바탕" w:hAnsi="바탕" w:cs="Times New Roman"/>
          <w:sz w:val="22"/>
          <w:szCs w:val="22"/>
          <w:lang w:eastAsia="ko-KR"/>
        </w:rPr>
      </w:pPr>
      <w:r w:rsidRPr="00745678">
        <w:rPr>
          <w:rFonts w:ascii="Times New Roman" w:hAnsi="Times New Roman" w:cs="Times New Roman"/>
          <w:sz w:val="22"/>
          <w:szCs w:val="22"/>
        </w:rPr>
        <w:t xml:space="preserve">chinsa </w:t>
      </w:r>
      <w:r w:rsidRPr="00745678">
        <w:rPr>
          <w:rFonts w:ascii="Times New Roman" w:eastAsia="바탕" w:hAnsi="바탕" w:cs="Times New Roman"/>
          <w:sz w:val="22"/>
          <w:szCs w:val="22"/>
        </w:rPr>
        <w:t>進士</w:t>
      </w:r>
    </w:p>
    <w:p w:rsidR="0018189F" w:rsidRDefault="0018189F" w:rsidP="0018189F">
      <w:pPr>
        <w:ind w:firstLineChars="400" w:firstLine="880"/>
        <w:jc w:val="both"/>
        <w:rPr>
          <w:rFonts w:ascii="Times New Roman" w:eastAsia="바탕" w:hAnsi="바탕" w:cs="Times New Roman"/>
          <w:sz w:val="22"/>
          <w:szCs w:val="22"/>
          <w:lang w:eastAsia="ko-KR"/>
        </w:rPr>
      </w:pPr>
      <w:r w:rsidRPr="00745678">
        <w:rPr>
          <w:rFonts w:ascii="Times New Roman" w:hAnsi="Times New Roman" w:cs="Times New Roman"/>
          <w:sz w:val="22"/>
          <w:szCs w:val="22"/>
        </w:rPr>
        <w:t xml:space="preserve">chinwisa </w:t>
      </w:r>
      <w:r w:rsidRPr="00745678">
        <w:rPr>
          <w:rFonts w:ascii="Times New Roman" w:eastAsia="바탕" w:hAnsi="바탕" w:cs="Times New Roman"/>
          <w:sz w:val="22"/>
          <w:szCs w:val="22"/>
        </w:rPr>
        <w:t>進慰使</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cho </w:t>
      </w:r>
      <w:r w:rsidRPr="00745678">
        <w:rPr>
          <w:rFonts w:ascii="Times New Roman" w:eastAsia="바탕" w:hAnsi="바탕" w:cs="Times New Roman"/>
          <w:sz w:val="22"/>
          <w:szCs w:val="22"/>
        </w:rPr>
        <w:t>條</w:t>
      </w:r>
    </w:p>
    <w:p w:rsidR="0018189F" w:rsidRDefault="0018189F" w:rsidP="0018189F">
      <w:pPr>
        <w:ind w:firstLineChars="400" w:firstLine="880"/>
        <w:jc w:val="both"/>
        <w:rPr>
          <w:rFonts w:ascii="Times New Roman" w:eastAsia="바탕" w:hAnsi="바탕" w:cs="Times New Roman"/>
          <w:sz w:val="22"/>
          <w:szCs w:val="22"/>
          <w:lang w:eastAsia="ko-KR"/>
        </w:rPr>
      </w:pPr>
      <w:r w:rsidRPr="00745678">
        <w:rPr>
          <w:rFonts w:ascii="Times New Roman" w:hAnsi="Times New Roman" w:cs="Times New Roman"/>
          <w:sz w:val="22"/>
          <w:szCs w:val="22"/>
        </w:rPr>
        <w:t>Ch</w:t>
      </w:r>
      <w:r>
        <w:rPr>
          <w:rFonts w:ascii="Times New Roman" w:hAnsi="Times New Roman" w:cs="Times New Roman"/>
          <w:sz w:val="22"/>
          <w:szCs w:val="22"/>
        </w:rPr>
        <w:t>’</w:t>
      </w:r>
      <w:r w:rsidRPr="00745678">
        <w:rPr>
          <w:rFonts w:ascii="Times New Roman" w:hAnsi="Times New Roman" w:cs="Times New Roman"/>
          <w:sz w:val="22"/>
          <w:szCs w:val="22"/>
        </w:rPr>
        <w:t>oe Ch</w:t>
      </w:r>
      <w:r>
        <w:rPr>
          <w:rFonts w:ascii="Times New Roman" w:hAnsi="Times New Roman" w:cs="Times New Roman"/>
          <w:sz w:val="22"/>
          <w:szCs w:val="22"/>
        </w:rPr>
        <w:t>’</w:t>
      </w:r>
      <w:r w:rsidRPr="00745678">
        <w:rPr>
          <w:rFonts w:ascii="Times New Roman" w:hAnsi="Times New Roman" w:cs="Times New Roman"/>
          <w:sz w:val="22"/>
          <w:szCs w:val="22"/>
        </w:rPr>
        <w:t xml:space="preserve">iwon </w:t>
      </w:r>
      <w:r w:rsidRPr="00745678">
        <w:rPr>
          <w:rFonts w:ascii="Times New Roman" w:eastAsia="바탕" w:hAnsi="바탕" w:cs="Times New Roman"/>
          <w:sz w:val="22"/>
          <w:szCs w:val="22"/>
        </w:rPr>
        <w:t>崔致遠</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Choson </w:t>
      </w:r>
      <w:r w:rsidRPr="00745678">
        <w:rPr>
          <w:rFonts w:ascii="Times New Roman" w:eastAsia="바탕" w:hAnsi="바탕" w:cs="Times New Roman"/>
          <w:sz w:val="22"/>
          <w:szCs w:val="22"/>
        </w:rPr>
        <w:t>朝鮮</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Choson wangjo sillok </w:t>
      </w:r>
      <w:r w:rsidRPr="00745678">
        <w:rPr>
          <w:rFonts w:ascii="Times New Roman" w:eastAsia="바탕" w:hAnsi="바탕" w:cs="Times New Roman"/>
          <w:sz w:val="22"/>
          <w:szCs w:val="22"/>
        </w:rPr>
        <w:t>朝鮮實錄</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Ch</w:t>
      </w:r>
      <w:r>
        <w:rPr>
          <w:rFonts w:ascii="Times New Roman" w:hAnsi="Times New Roman" w:cs="Times New Roman"/>
          <w:sz w:val="22"/>
          <w:szCs w:val="22"/>
        </w:rPr>
        <w:t>’</w:t>
      </w:r>
      <w:r w:rsidRPr="00745678">
        <w:rPr>
          <w:rFonts w:ascii="Times New Roman" w:hAnsi="Times New Roman" w:cs="Times New Roman"/>
          <w:sz w:val="22"/>
          <w:szCs w:val="22"/>
        </w:rPr>
        <w:t xml:space="preserve">unghye Wang </w:t>
      </w:r>
      <w:r w:rsidRPr="00745678">
        <w:rPr>
          <w:rFonts w:ascii="Times New Roman" w:eastAsia="바탕" w:hAnsi="바탕" w:cs="Times New Roman"/>
          <w:sz w:val="22"/>
          <w:szCs w:val="22"/>
        </w:rPr>
        <w:t>忠惠王</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Chungjong </w:t>
      </w:r>
      <w:r w:rsidRPr="00745678">
        <w:rPr>
          <w:rFonts w:ascii="Times New Roman" w:eastAsia="바탕" w:hAnsi="바탕" w:cs="Times New Roman"/>
          <w:sz w:val="22"/>
          <w:szCs w:val="22"/>
        </w:rPr>
        <w:t>中宗</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Dai Co Viet </w:t>
      </w:r>
      <w:r w:rsidRPr="00745678">
        <w:rPr>
          <w:rFonts w:ascii="Times New Roman" w:eastAsia="바탕" w:hAnsi="바탕" w:cs="Times New Roman"/>
          <w:sz w:val="22"/>
          <w:szCs w:val="22"/>
        </w:rPr>
        <w:t>大</w:t>
      </w:r>
      <w:r w:rsidRPr="00745678">
        <w:rPr>
          <w:rFonts w:ascii="Times New Roman" w:hAnsi="Times New Roman" w:cs="Times New Roman"/>
          <w:sz w:val="22"/>
          <w:szCs w:val="22"/>
        </w:rPr>
        <w:t>[</w:t>
      </w:r>
      <w:r w:rsidRPr="00745678">
        <w:rPr>
          <w:rFonts w:ascii="Times New Roman" w:eastAsia="바탕" w:hAnsi="바탕" w:cs="Times New Roman"/>
          <w:sz w:val="22"/>
          <w:szCs w:val="22"/>
        </w:rPr>
        <w:t>瞿</w:t>
      </w:r>
      <w:r w:rsidRPr="00745678">
        <w:rPr>
          <w:rFonts w:ascii="Times New Roman" w:hAnsi="Times New Roman" w:cs="Times New Roman"/>
          <w:sz w:val="22"/>
          <w:szCs w:val="22"/>
        </w:rPr>
        <w:t xml:space="preserve">] </w:t>
      </w:r>
      <w:r w:rsidRPr="00745678">
        <w:rPr>
          <w:rFonts w:ascii="Times New Roman" w:eastAsia="바탕" w:hAnsi="바탕" w:cs="Times New Roman"/>
          <w:sz w:val="22"/>
          <w:szCs w:val="22"/>
        </w:rPr>
        <w:t>越</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Dai Viet </w:t>
      </w:r>
      <w:r w:rsidRPr="00745678">
        <w:rPr>
          <w:rFonts w:ascii="Times New Roman" w:eastAsia="바탕" w:hAnsi="바탕" w:cs="Times New Roman"/>
          <w:sz w:val="22"/>
          <w:szCs w:val="22"/>
        </w:rPr>
        <w:t>大越</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datong </w:t>
      </w:r>
      <w:r w:rsidRPr="00745678">
        <w:rPr>
          <w:rFonts w:ascii="Times New Roman" w:eastAsia="바탕" w:hAnsi="바탕" w:cs="Times New Roman"/>
          <w:sz w:val="22"/>
          <w:szCs w:val="22"/>
        </w:rPr>
        <w:t>大同</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dutongshi si </w:t>
      </w:r>
      <w:r w:rsidRPr="00745678">
        <w:rPr>
          <w:rFonts w:ascii="Times New Roman" w:eastAsia="바탕" w:hAnsi="바탕" w:cs="Times New Roman"/>
          <w:sz w:val="22"/>
          <w:szCs w:val="22"/>
        </w:rPr>
        <w:t>都統使司</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Dong Kinh </w:t>
      </w:r>
      <w:r w:rsidRPr="00745678">
        <w:rPr>
          <w:rFonts w:ascii="Times New Roman" w:eastAsia="바탕" w:hAnsi="바탕" w:cs="Times New Roman"/>
          <w:sz w:val="22"/>
          <w:szCs w:val="22"/>
        </w:rPr>
        <w:t>東京</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Giao chi (Jiao Zhi) </w:t>
      </w:r>
      <w:r w:rsidRPr="00745678">
        <w:rPr>
          <w:rFonts w:ascii="Times New Roman" w:eastAsia="바탕" w:hAnsi="바탕" w:cs="Times New Roman"/>
          <w:sz w:val="22"/>
          <w:szCs w:val="22"/>
        </w:rPr>
        <w:t>交趾</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Guangdong </w:t>
      </w:r>
      <w:r w:rsidRPr="00745678">
        <w:rPr>
          <w:rFonts w:ascii="Times New Roman" w:eastAsia="바탕" w:hAnsi="바탕" w:cs="Times New Roman"/>
          <w:sz w:val="22"/>
          <w:szCs w:val="22"/>
        </w:rPr>
        <w:t>廣東</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Guangxi </w:t>
      </w:r>
      <w:r w:rsidRPr="00745678">
        <w:rPr>
          <w:rFonts w:ascii="Times New Roman" w:eastAsia="바탕" w:hAnsi="바탕" w:cs="Times New Roman"/>
          <w:sz w:val="22"/>
          <w:szCs w:val="22"/>
        </w:rPr>
        <w:t>廣西</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Guilin </w:t>
      </w:r>
      <w:r w:rsidRPr="00745678">
        <w:rPr>
          <w:rFonts w:ascii="Times New Roman" w:eastAsia="바탕" w:hAnsi="바탕" w:cs="Times New Roman"/>
          <w:sz w:val="22"/>
          <w:szCs w:val="22"/>
        </w:rPr>
        <w:t>貴林</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Han </w:t>
      </w:r>
      <w:r w:rsidRPr="00745678">
        <w:rPr>
          <w:rFonts w:ascii="Times New Roman" w:eastAsia="바탕" w:hAnsi="바탕" w:cs="Times New Roman"/>
          <w:sz w:val="22"/>
          <w:szCs w:val="22"/>
        </w:rPr>
        <w:t>漢</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Ho </w:t>
      </w:r>
      <w:r w:rsidRPr="00745678">
        <w:rPr>
          <w:rFonts w:ascii="Times New Roman" w:eastAsia="바탕" w:hAnsi="바탕" w:cs="Times New Roman"/>
          <w:sz w:val="22"/>
          <w:szCs w:val="22"/>
        </w:rPr>
        <w:t>胡</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Ho Qui Ly </w:t>
      </w:r>
      <w:r w:rsidRPr="00745678">
        <w:rPr>
          <w:rFonts w:ascii="Times New Roman" w:eastAsia="바탕" w:hAnsi="바탕" w:cs="Times New Roman"/>
          <w:sz w:val="22"/>
          <w:szCs w:val="22"/>
        </w:rPr>
        <w:t>胡季</w:t>
      </w:r>
      <w:r w:rsidRPr="00745678">
        <w:rPr>
          <w:rFonts w:ascii="Times New Roman" w:eastAsia="MS Mincho" w:hAnsi="MS Mincho" w:cs="Times New Roman"/>
          <w:sz w:val="22"/>
          <w:szCs w:val="22"/>
        </w:rPr>
        <w:t>犛</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Iwamura Shigemitsu (?) </w:t>
      </w:r>
      <w:r w:rsidRPr="00745678">
        <w:rPr>
          <w:rFonts w:ascii="Times New Roman" w:eastAsia="바탕" w:hAnsi="바탕" w:cs="Times New Roman"/>
          <w:sz w:val="22"/>
          <w:szCs w:val="22"/>
        </w:rPr>
        <w:t>石村成允</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Jiangxi </w:t>
      </w:r>
      <w:r w:rsidRPr="00745678">
        <w:rPr>
          <w:rFonts w:ascii="Times New Roman" w:eastAsia="바탕" w:hAnsi="바탕" w:cs="Times New Roman"/>
          <w:sz w:val="22"/>
          <w:szCs w:val="22"/>
        </w:rPr>
        <w:t>江西</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Jiao Zhi (Giao chi) </w:t>
      </w:r>
      <w:r w:rsidRPr="00745678">
        <w:rPr>
          <w:rFonts w:ascii="Times New Roman" w:eastAsia="바탕" w:hAnsi="바탕" w:cs="Times New Roman"/>
          <w:sz w:val="22"/>
          <w:szCs w:val="22"/>
        </w:rPr>
        <w:t>交趾</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Koryosa </w:t>
      </w:r>
      <w:r w:rsidRPr="00745678">
        <w:rPr>
          <w:rFonts w:ascii="Times New Roman" w:eastAsia="바탕" w:hAnsi="바탕" w:cs="Times New Roman"/>
          <w:sz w:val="22"/>
          <w:szCs w:val="22"/>
        </w:rPr>
        <w:t>高歷史</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kwon </w:t>
      </w:r>
      <w:r w:rsidRPr="00745678">
        <w:rPr>
          <w:rFonts w:ascii="Times New Roman" w:eastAsia="바탕" w:hAnsi="바탕" w:cs="Times New Roman"/>
          <w:sz w:val="22"/>
          <w:szCs w:val="22"/>
        </w:rPr>
        <w:t>卷</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Le </w:t>
      </w:r>
      <w:r w:rsidRPr="00745678">
        <w:rPr>
          <w:rFonts w:ascii="Times New Roman" w:eastAsia="바탕" w:hAnsi="바탕" w:cs="Times New Roman"/>
          <w:sz w:val="22"/>
          <w:szCs w:val="22"/>
        </w:rPr>
        <w:t>黎</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Lelang </w:t>
      </w:r>
      <w:r w:rsidRPr="00745678">
        <w:rPr>
          <w:rFonts w:ascii="Times New Roman" w:eastAsia="바탕" w:hAnsi="바탕" w:cs="Times New Roman"/>
          <w:sz w:val="22"/>
          <w:szCs w:val="22"/>
        </w:rPr>
        <w:t>樂浪</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li </w:t>
      </w:r>
      <w:r w:rsidRPr="00745678">
        <w:rPr>
          <w:rFonts w:ascii="Times New Roman" w:eastAsia="바탕" w:hAnsi="바탕" w:cs="Times New Roman"/>
          <w:sz w:val="22"/>
          <w:szCs w:val="22"/>
        </w:rPr>
        <w:t>里</w:t>
      </w:r>
    </w:p>
    <w:p w:rsidR="0018189F" w:rsidRDefault="0018189F" w:rsidP="0018189F">
      <w:pPr>
        <w:ind w:firstLineChars="400" w:firstLine="880"/>
        <w:jc w:val="both"/>
        <w:rPr>
          <w:rFonts w:ascii="Times New Roman" w:eastAsia="바탕" w:hAnsi="바탕" w:cs="Times New Roman"/>
          <w:sz w:val="22"/>
          <w:szCs w:val="22"/>
          <w:lang w:eastAsia="ko-KR"/>
        </w:rPr>
      </w:pPr>
      <w:r w:rsidRPr="00745678">
        <w:rPr>
          <w:rFonts w:ascii="Times New Roman" w:hAnsi="Times New Roman" w:cs="Times New Roman"/>
          <w:sz w:val="22"/>
          <w:szCs w:val="22"/>
        </w:rPr>
        <w:t xml:space="preserve">Ly </w:t>
      </w:r>
      <w:r w:rsidRPr="00745678">
        <w:rPr>
          <w:rFonts w:ascii="Times New Roman" w:eastAsia="바탕" w:hAnsi="바탕" w:cs="Times New Roman"/>
          <w:sz w:val="22"/>
          <w:szCs w:val="22"/>
        </w:rPr>
        <w:t>李</w:t>
      </w:r>
    </w:p>
    <w:p w:rsidR="0018189F" w:rsidRDefault="0018189F" w:rsidP="0018189F">
      <w:pPr>
        <w:ind w:firstLineChars="400" w:firstLine="880"/>
        <w:jc w:val="both"/>
        <w:rPr>
          <w:rFonts w:ascii="Times New Roman" w:hAnsi="Times New Roman" w:cs="Times New Roman"/>
          <w:sz w:val="22"/>
          <w:szCs w:val="22"/>
          <w:lang w:eastAsia="ko-KR"/>
        </w:rPr>
      </w:pPr>
      <w:r w:rsidRPr="00745678">
        <w:rPr>
          <w:rFonts w:ascii="Times New Roman" w:hAnsi="Times New Roman" w:cs="Times New Roman"/>
          <w:sz w:val="22"/>
          <w:szCs w:val="22"/>
        </w:rPr>
        <w:t>Ma Yuan</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Mac </w:t>
      </w:r>
      <w:r w:rsidRPr="00745678">
        <w:rPr>
          <w:rFonts w:ascii="Times New Roman" w:eastAsia="바탕" w:hAnsi="바탕" w:cs="Times New Roman"/>
          <w:sz w:val="22"/>
          <w:szCs w:val="22"/>
        </w:rPr>
        <w:t>莫</w:t>
      </w:r>
    </w:p>
    <w:p w:rsidR="0018189F" w:rsidRDefault="0018189F" w:rsidP="0018189F">
      <w:pPr>
        <w:ind w:firstLineChars="400" w:firstLine="880"/>
        <w:jc w:val="both"/>
        <w:rPr>
          <w:rFonts w:ascii="Times New Roman" w:eastAsia="바탕" w:hAnsi="Times New Roman" w:cs="Times New Roman"/>
          <w:sz w:val="22"/>
          <w:szCs w:val="22"/>
          <w:lang w:eastAsia="ko-KR"/>
        </w:rPr>
      </w:pPr>
      <w:r w:rsidRPr="00745678">
        <w:rPr>
          <w:rFonts w:ascii="Times New Roman" w:hAnsi="Times New Roman" w:cs="Times New Roman"/>
          <w:sz w:val="22"/>
          <w:szCs w:val="22"/>
        </w:rPr>
        <w:t xml:space="preserve">Mac Mau Hop </w:t>
      </w:r>
      <w:r w:rsidRPr="00745678">
        <w:rPr>
          <w:rFonts w:ascii="Times New Roman" w:eastAsia="바탕" w:hAnsi="Times New Roman" w:cs="Times New Roman"/>
          <w:sz w:val="22"/>
          <w:szCs w:val="22"/>
        </w:rPr>
        <w:t>莫茂洽</w:t>
      </w:r>
    </w:p>
    <w:p w:rsidR="0018189F" w:rsidRDefault="0018189F" w:rsidP="0018189F">
      <w:pPr>
        <w:ind w:firstLineChars="400" w:firstLine="880"/>
        <w:jc w:val="both"/>
        <w:rPr>
          <w:rFonts w:ascii="Times New Roman" w:eastAsia="바탕" w:hAnsi="Times New Roman" w:cs="Times New Roman"/>
          <w:sz w:val="22"/>
          <w:szCs w:val="22"/>
          <w:lang w:eastAsia="ko-KR"/>
        </w:rPr>
      </w:pPr>
      <w:r w:rsidRPr="00745678">
        <w:rPr>
          <w:rFonts w:ascii="Times New Roman" w:hAnsi="Times New Roman" w:cs="Times New Roman"/>
          <w:sz w:val="22"/>
          <w:szCs w:val="22"/>
        </w:rPr>
        <w:t xml:space="preserve">Me Linh </w:t>
      </w:r>
      <w:r w:rsidRPr="00745678">
        <w:rPr>
          <w:rFonts w:ascii="Times New Roman" w:eastAsia="바탕" w:hAnsi="Times New Roman" w:cs="Times New Roman"/>
          <w:sz w:val="22"/>
          <w:szCs w:val="22"/>
        </w:rPr>
        <w:t>梅嶺</w:t>
      </w:r>
    </w:p>
    <w:p w:rsidR="0018189F" w:rsidRPr="00745678" w:rsidRDefault="0018189F" w:rsidP="0018189F">
      <w:pPr>
        <w:ind w:firstLineChars="400" w:firstLine="880"/>
        <w:jc w:val="both"/>
        <w:rPr>
          <w:rFonts w:ascii="Times New Roman" w:hAnsi="Times New Roman" w:cs="Times New Roman"/>
          <w:sz w:val="22"/>
          <w:szCs w:val="22"/>
          <w:lang w:eastAsia="ko-KR"/>
        </w:rPr>
      </w:pPr>
      <w:r w:rsidRPr="00745678">
        <w:rPr>
          <w:rFonts w:ascii="Times New Roman" w:hAnsi="Times New Roman" w:cs="Times New Roman"/>
          <w:sz w:val="22"/>
          <w:szCs w:val="22"/>
        </w:rPr>
        <w:t xml:space="preserve">Ming </w:t>
      </w:r>
      <w:r w:rsidRPr="00745678">
        <w:rPr>
          <w:rFonts w:ascii="Times New Roman" w:eastAsia="바탕" w:hAnsi="Times New Roman" w:cs="Times New Roman"/>
          <w:sz w:val="22"/>
          <w:szCs w:val="22"/>
        </w:rPr>
        <w:t>明</w:t>
      </w:r>
      <w:r>
        <w:rPr>
          <w:rFonts w:ascii="Times New Roman" w:eastAsia="바탕" w:hAnsi="Times New Roman" w:cs="Times New Roman" w:hint="eastAsia"/>
          <w:sz w:val="22"/>
          <w:szCs w:val="22"/>
          <w:lang w:eastAsia="ko-KR"/>
        </w:rPr>
        <w:t xml:space="preserve">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24</w:t>
      </w:r>
      <w:r w:rsidRPr="00AA1F17">
        <w:rPr>
          <w:rFonts w:ascii="Times New Roman" w:hAnsi="Times New Roman" w:cs="Times New Roman"/>
          <w:color w:val="auto"/>
          <w:sz w:val="22"/>
          <w:szCs w:val="22"/>
          <w:lang w:eastAsia="ko-KR"/>
        </w:rPr>
        <w:t>]</w:t>
      </w:r>
    </w:p>
    <w:p w:rsidR="0018189F" w:rsidRDefault="0018189F" w:rsidP="0018189F">
      <w:pPr>
        <w:ind w:firstLineChars="400" w:firstLine="880"/>
        <w:jc w:val="both"/>
        <w:rPr>
          <w:rFonts w:ascii="Times New Roman" w:eastAsia="바탕" w:hAnsi="Times New Roman" w:cs="Times New Roman"/>
          <w:sz w:val="22"/>
          <w:szCs w:val="22"/>
          <w:lang w:eastAsia="ko-KR"/>
        </w:rPr>
      </w:pPr>
      <w:r w:rsidRPr="00745678">
        <w:rPr>
          <w:rFonts w:ascii="Times New Roman" w:hAnsi="Times New Roman" w:cs="Times New Roman"/>
          <w:sz w:val="22"/>
          <w:szCs w:val="22"/>
        </w:rPr>
        <w:t xml:space="preserve">Nguyen </w:t>
      </w:r>
      <w:r w:rsidRPr="00745678">
        <w:rPr>
          <w:rFonts w:ascii="Times New Roman" w:eastAsia="바탕" w:hAnsi="Times New Roman" w:cs="Times New Roman"/>
          <w:sz w:val="22"/>
          <w:szCs w:val="22"/>
        </w:rPr>
        <w:t>阮</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nyon </w:t>
      </w:r>
      <w:r w:rsidRPr="00745678">
        <w:rPr>
          <w:rFonts w:ascii="Times New Roman" w:eastAsia="바탕" w:hAnsi="Times New Roman" w:cs="Times New Roman"/>
          <w:sz w:val="22"/>
          <w:szCs w:val="22"/>
        </w:rPr>
        <w:t>年</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Phung Khac Khoan </w:t>
      </w:r>
      <w:r w:rsidRPr="00745678">
        <w:rPr>
          <w:rFonts w:ascii="Times New Roman" w:eastAsia="바탕" w:hAnsi="Times New Roman" w:cs="Times New Roman"/>
          <w:sz w:val="22"/>
          <w:szCs w:val="22"/>
        </w:rPr>
        <w:t>馮克寬</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ren </w:t>
      </w:r>
      <w:r w:rsidRPr="00745678">
        <w:rPr>
          <w:rFonts w:ascii="Times New Roman" w:eastAsia="바탕" w:hAnsi="Times New Roman" w:cs="Times New Roman"/>
          <w:sz w:val="22"/>
          <w:szCs w:val="22"/>
        </w:rPr>
        <w:t>仁</w:t>
      </w:r>
    </w:p>
    <w:p w:rsidR="0018189F" w:rsidRDefault="0018189F" w:rsidP="0018189F">
      <w:pPr>
        <w:ind w:firstLineChars="400" w:firstLine="880"/>
        <w:jc w:val="both"/>
        <w:rPr>
          <w:rFonts w:ascii="Times New Roman" w:hAnsi="Times New Roman" w:cs="Times New Roman"/>
          <w:sz w:val="22"/>
          <w:szCs w:val="22"/>
          <w:lang w:eastAsia="ko-KR"/>
        </w:rPr>
      </w:pPr>
      <w:r w:rsidRPr="00745678">
        <w:rPr>
          <w:rFonts w:ascii="Times New Roman" w:hAnsi="Times New Roman" w:cs="Times New Roman"/>
          <w:sz w:val="22"/>
          <w:szCs w:val="22"/>
        </w:rPr>
        <w:lastRenderedPageBreak/>
        <w:t xml:space="preserve">Ryukyu (Islands) </w:t>
      </w:r>
      <w:r w:rsidRPr="00745678">
        <w:rPr>
          <w:rFonts w:ascii="Times New Roman" w:eastAsia="바탕" w:hAnsi="Times New Roman" w:cs="Times New Roman"/>
          <w:sz w:val="22"/>
          <w:szCs w:val="22"/>
        </w:rPr>
        <w:t>琉球</w:t>
      </w:r>
      <w:r w:rsidRPr="00745678">
        <w:rPr>
          <w:rFonts w:ascii="Times New Roman" w:hAnsi="Times New Roman" w:cs="Times New Roman"/>
          <w:sz w:val="22"/>
          <w:szCs w:val="22"/>
        </w:rPr>
        <w:t xml:space="preserve"> (</w:t>
      </w:r>
      <w:r w:rsidRPr="00745678">
        <w:rPr>
          <w:rFonts w:ascii="Times New Roman" w:eastAsia="바탕" w:hAnsi="Times New Roman" w:cs="Times New Roman"/>
          <w:sz w:val="22"/>
          <w:szCs w:val="22"/>
        </w:rPr>
        <w:t>島</w:t>
      </w:r>
      <w:r w:rsidRPr="00745678">
        <w:rPr>
          <w:rFonts w:ascii="Times New Roman" w:hAnsi="Times New Roman" w:cs="Times New Roman"/>
          <w:sz w:val="22"/>
          <w:szCs w:val="22"/>
        </w:rPr>
        <w:t>)</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Sam Han </w:t>
      </w:r>
      <w:r w:rsidRPr="00745678">
        <w:rPr>
          <w:rFonts w:ascii="Times New Roman" w:eastAsia="바탕" w:hAnsi="Times New Roman" w:cs="Times New Roman"/>
          <w:sz w:val="22"/>
          <w:szCs w:val="22"/>
        </w:rPr>
        <w:t>三韓</w:t>
      </w:r>
    </w:p>
    <w:p w:rsidR="0018189F" w:rsidRDefault="0018189F" w:rsidP="0018189F">
      <w:pPr>
        <w:ind w:firstLineChars="400" w:firstLine="880"/>
        <w:jc w:val="both"/>
        <w:rPr>
          <w:rFonts w:ascii="Times New Roman" w:hAnsi="Times New Roman" w:cs="Times New Roman"/>
          <w:sz w:val="22"/>
          <w:szCs w:val="22"/>
          <w:lang w:eastAsia="ko-KR"/>
        </w:rPr>
      </w:pPr>
      <w:r w:rsidRPr="00745678">
        <w:rPr>
          <w:rFonts w:ascii="Times New Roman" w:hAnsi="Times New Roman" w:cs="Times New Roman"/>
          <w:sz w:val="22"/>
          <w:szCs w:val="22"/>
        </w:rPr>
        <w:t xml:space="preserve">Shenzong (Wanli) </w:t>
      </w:r>
      <w:r w:rsidRPr="00745678">
        <w:rPr>
          <w:rFonts w:ascii="Times New Roman" w:eastAsia="바탕" w:hAnsi="Times New Roman" w:cs="Times New Roman"/>
          <w:sz w:val="22"/>
          <w:szCs w:val="22"/>
        </w:rPr>
        <w:t>神宗</w:t>
      </w:r>
      <w:r w:rsidRPr="00745678">
        <w:rPr>
          <w:rFonts w:ascii="Times New Roman" w:hAnsi="Times New Roman" w:cs="Times New Roman"/>
          <w:sz w:val="22"/>
          <w:szCs w:val="22"/>
        </w:rPr>
        <w:t xml:space="preserve"> (</w:t>
      </w:r>
      <w:r w:rsidRPr="00745678">
        <w:rPr>
          <w:rFonts w:ascii="Times New Roman" w:eastAsia="바탕" w:hAnsi="Times New Roman" w:cs="Times New Roman"/>
          <w:sz w:val="22"/>
          <w:szCs w:val="22"/>
        </w:rPr>
        <w:t>萬曆</w:t>
      </w:r>
      <w:r w:rsidRPr="00745678">
        <w:rPr>
          <w:rFonts w:ascii="Times New Roman" w:hAnsi="Times New Roman" w:cs="Times New Roman"/>
          <w:sz w:val="22"/>
          <w:szCs w:val="22"/>
        </w:rPr>
        <w:t>)</w:t>
      </w:r>
    </w:p>
    <w:p w:rsidR="0018189F" w:rsidRDefault="0018189F" w:rsidP="0018189F">
      <w:pPr>
        <w:ind w:firstLineChars="400" w:firstLine="880"/>
        <w:jc w:val="both"/>
        <w:rPr>
          <w:rFonts w:ascii="Times New Roman" w:eastAsia="바탕" w:hAnsi="Times New Roman" w:cs="Times New Roman"/>
          <w:sz w:val="22"/>
          <w:szCs w:val="22"/>
          <w:lang w:eastAsia="ko-KR"/>
        </w:rPr>
      </w:pPr>
      <w:r w:rsidRPr="00745678">
        <w:rPr>
          <w:rFonts w:ascii="Times New Roman" w:hAnsi="Times New Roman" w:cs="Times New Roman"/>
          <w:sz w:val="22"/>
          <w:szCs w:val="22"/>
        </w:rPr>
        <w:t xml:space="preserve">Sinmi </w:t>
      </w:r>
      <w:r w:rsidRPr="00745678">
        <w:rPr>
          <w:rFonts w:ascii="Times New Roman" w:eastAsia="바탕" w:hAnsi="Times New Roman" w:cs="Times New Roman"/>
          <w:sz w:val="22"/>
          <w:szCs w:val="22"/>
        </w:rPr>
        <w:t>辛未</w:t>
      </w:r>
    </w:p>
    <w:p w:rsidR="0018189F" w:rsidRDefault="0018189F" w:rsidP="0018189F">
      <w:pPr>
        <w:ind w:firstLineChars="400" w:firstLine="880"/>
        <w:jc w:val="both"/>
        <w:rPr>
          <w:rFonts w:ascii="Times New Roman" w:eastAsia="바탕" w:hAnsi="Times New Roman" w:cs="Times New Roman"/>
          <w:sz w:val="22"/>
          <w:szCs w:val="22"/>
          <w:lang w:eastAsia="ko-KR"/>
        </w:rPr>
      </w:pPr>
      <w:r w:rsidRPr="00745678">
        <w:rPr>
          <w:rFonts w:ascii="Times New Roman" w:hAnsi="Times New Roman" w:cs="Times New Roman"/>
          <w:sz w:val="22"/>
          <w:szCs w:val="22"/>
        </w:rPr>
        <w:t xml:space="preserve">Sirhak </w:t>
      </w:r>
      <w:r w:rsidRPr="00745678">
        <w:rPr>
          <w:rFonts w:ascii="Times New Roman" w:eastAsia="바탕" w:hAnsi="Times New Roman" w:cs="Times New Roman"/>
          <w:sz w:val="22"/>
          <w:szCs w:val="22"/>
        </w:rPr>
        <w:t>實學</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Songgyun</w:t>
      </w:r>
      <w:r>
        <w:rPr>
          <w:rFonts w:ascii="Times New Roman" w:hAnsi="Times New Roman" w:cs="Times New Roman"/>
          <w:sz w:val="22"/>
          <w:szCs w:val="22"/>
        </w:rPr>
        <w:t>’</w:t>
      </w:r>
      <w:r w:rsidRPr="00745678">
        <w:rPr>
          <w:rFonts w:ascii="Times New Roman" w:hAnsi="Times New Roman" w:cs="Times New Roman"/>
          <w:sz w:val="22"/>
          <w:szCs w:val="22"/>
        </w:rPr>
        <w:t xml:space="preserve">gwan </w:t>
      </w:r>
      <w:r w:rsidRPr="00745678">
        <w:rPr>
          <w:rFonts w:ascii="Times New Roman" w:eastAsia="바탕" w:hAnsi="Times New Roman" w:cs="Times New Roman"/>
          <w:sz w:val="22"/>
          <w:szCs w:val="22"/>
        </w:rPr>
        <w:t>成均館</w:t>
      </w:r>
    </w:p>
    <w:p w:rsidR="0018189F" w:rsidRDefault="0018189F" w:rsidP="0018189F">
      <w:pPr>
        <w:ind w:firstLineChars="400" w:firstLine="880"/>
        <w:jc w:val="both"/>
        <w:rPr>
          <w:rFonts w:ascii="Times New Roman" w:eastAsia="바탕" w:hAnsi="Times New Roman" w:cs="Times New Roman"/>
          <w:sz w:val="22"/>
          <w:szCs w:val="22"/>
          <w:lang w:eastAsia="ko-KR"/>
        </w:rPr>
      </w:pPr>
      <w:r w:rsidRPr="00745678">
        <w:rPr>
          <w:rFonts w:ascii="Times New Roman" w:hAnsi="Times New Roman" w:cs="Times New Roman"/>
          <w:sz w:val="22"/>
          <w:szCs w:val="22"/>
        </w:rPr>
        <w:t xml:space="preserve">Sonjo </w:t>
      </w:r>
      <w:r w:rsidRPr="00745678">
        <w:rPr>
          <w:rFonts w:ascii="Times New Roman" w:eastAsia="바탕" w:hAnsi="Times New Roman" w:cs="Times New Roman"/>
          <w:sz w:val="22"/>
          <w:szCs w:val="22"/>
        </w:rPr>
        <w:t>宣祖</w:t>
      </w:r>
    </w:p>
    <w:p w:rsidR="0018189F" w:rsidRDefault="0018189F" w:rsidP="0018189F">
      <w:pPr>
        <w:ind w:firstLineChars="400" w:firstLine="880"/>
        <w:jc w:val="both"/>
        <w:rPr>
          <w:rFonts w:ascii="Times New Roman" w:eastAsia="바탕" w:hAnsi="Times New Roman" w:cs="Times New Roman"/>
          <w:sz w:val="22"/>
          <w:szCs w:val="22"/>
          <w:lang w:eastAsia="ko-KR"/>
        </w:rPr>
      </w:pPr>
      <w:r w:rsidRPr="00745678">
        <w:rPr>
          <w:rFonts w:ascii="Times New Roman" w:hAnsi="Times New Roman" w:cs="Times New Roman"/>
          <w:sz w:val="22"/>
          <w:szCs w:val="22"/>
        </w:rPr>
        <w:t>T</w:t>
      </w:r>
      <w:r>
        <w:rPr>
          <w:rFonts w:ascii="Times New Roman" w:hAnsi="Times New Roman" w:cs="Times New Roman"/>
          <w:sz w:val="22"/>
          <w:szCs w:val="22"/>
        </w:rPr>
        <w:t>’</w:t>
      </w:r>
      <w:r w:rsidRPr="00745678">
        <w:rPr>
          <w:rFonts w:ascii="Times New Roman" w:hAnsi="Times New Roman" w:cs="Times New Roman"/>
          <w:sz w:val="22"/>
          <w:szCs w:val="22"/>
        </w:rPr>
        <w:t xml:space="preserve">aejong </w:t>
      </w:r>
      <w:r w:rsidRPr="00745678">
        <w:rPr>
          <w:rFonts w:ascii="Times New Roman" w:eastAsia="바탕" w:hAnsi="Times New Roman" w:cs="Times New Roman"/>
          <w:sz w:val="22"/>
          <w:szCs w:val="22"/>
        </w:rPr>
        <w:t>太示</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The Tong </w:t>
      </w:r>
      <w:r w:rsidRPr="00745678">
        <w:rPr>
          <w:rFonts w:ascii="Times New Roman" w:eastAsia="바탕" w:hAnsi="Times New Roman" w:cs="Times New Roman"/>
          <w:sz w:val="22"/>
          <w:szCs w:val="22"/>
        </w:rPr>
        <w:t>世宗</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Thi tap loai ban </w:t>
      </w:r>
      <w:r w:rsidRPr="00745678">
        <w:rPr>
          <w:rFonts w:ascii="Times New Roman" w:eastAsia="바탕" w:hAnsi="Times New Roman" w:cs="Times New Roman"/>
          <w:sz w:val="22"/>
          <w:szCs w:val="22"/>
        </w:rPr>
        <w:t>詩集類本</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tien si </w:t>
      </w:r>
      <w:r w:rsidRPr="00745678">
        <w:rPr>
          <w:rFonts w:ascii="Times New Roman" w:eastAsia="바탕" w:hAnsi="Times New Roman" w:cs="Times New Roman"/>
          <w:sz w:val="22"/>
          <w:szCs w:val="22"/>
        </w:rPr>
        <w:t>進士</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Tran </w:t>
      </w:r>
      <w:r w:rsidRPr="00745678">
        <w:rPr>
          <w:rFonts w:ascii="Times New Roman" w:eastAsia="바탕" w:hAnsi="Times New Roman" w:cs="Times New Roman"/>
          <w:sz w:val="22"/>
          <w:szCs w:val="22"/>
        </w:rPr>
        <w:t>陳</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Trinh </w:t>
      </w:r>
      <w:r w:rsidRPr="00745678">
        <w:rPr>
          <w:rFonts w:ascii="Times New Roman" w:eastAsia="바탕" w:hAnsi="Times New Roman" w:cs="Times New Roman"/>
          <w:sz w:val="22"/>
          <w:szCs w:val="22"/>
        </w:rPr>
        <w:t>鄭</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Trirng </w:t>
      </w:r>
      <w:r w:rsidRPr="00745678">
        <w:rPr>
          <w:rFonts w:ascii="Times New Roman" w:eastAsia="바탕" w:hAnsi="Times New Roman" w:cs="Times New Roman"/>
          <w:sz w:val="22"/>
          <w:szCs w:val="22"/>
        </w:rPr>
        <w:t>徵</w:t>
      </w:r>
    </w:p>
    <w:p w:rsidR="0018189F" w:rsidRDefault="0018189F" w:rsidP="0018189F">
      <w:pPr>
        <w:ind w:firstLineChars="400" w:firstLine="880"/>
        <w:jc w:val="both"/>
        <w:rPr>
          <w:rFonts w:ascii="Times New Roman" w:eastAsia="바탕" w:hAnsi="Times New Roman" w:cs="Times New Roman"/>
          <w:sz w:val="22"/>
          <w:szCs w:val="22"/>
          <w:lang w:eastAsia="ko-KR"/>
        </w:rPr>
      </w:pPr>
      <w:r w:rsidRPr="00745678">
        <w:rPr>
          <w:rFonts w:ascii="Times New Roman" w:hAnsi="Times New Roman" w:cs="Times New Roman"/>
          <w:sz w:val="22"/>
          <w:szCs w:val="22"/>
        </w:rPr>
        <w:t>tu t</w:t>
      </w:r>
      <w:r>
        <w:rPr>
          <w:rFonts w:ascii="Times New Roman" w:hAnsi="Times New Roman" w:cs="Times New Roman"/>
          <w:sz w:val="22"/>
          <w:szCs w:val="22"/>
        </w:rPr>
        <w:t>’</w:t>
      </w:r>
      <w:r w:rsidRPr="00745678">
        <w:rPr>
          <w:rFonts w:ascii="Times New Roman" w:hAnsi="Times New Roman" w:cs="Times New Roman"/>
          <w:sz w:val="22"/>
          <w:szCs w:val="22"/>
        </w:rPr>
        <w:t xml:space="preserve">ung (dutong) </w:t>
      </w:r>
      <w:r w:rsidRPr="00745678">
        <w:rPr>
          <w:rFonts w:ascii="Times New Roman" w:eastAsia="바탕" w:hAnsi="Times New Roman" w:cs="Times New Roman"/>
          <w:sz w:val="22"/>
          <w:szCs w:val="22"/>
        </w:rPr>
        <w:t>都統</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Viet </w:t>
      </w:r>
      <w:r w:rsidRPr="00745678">
        <w:rPr>
          <w:rFonts w:ascii="Times New Roman" w:eastAsia="바탕" w:hAnsi="Times New Roman" w:cs="Times New Roman"/>
          <w:sz w:val="22"/>
          <w:szCs w:val="22"/>
        </w:rPr>
        <w:t>越</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Viet thuong </w:t>
      </w:r>
      <w:r w:rsidRPr="00745678">
        <w:rPr>
          <w:rFonts w:ascii="Times New Roman" w:eastAsia="바탕" w:hAnsi="Times New Roman" w:cs="Times New Roman"/>
          <w:sz w:val="22"/>
          <w:szCs w:val="22"/>
        </w:rPr>
        <w:t>越裳</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Wanli (Shenzong) </w:t>
      </w:r>
      <w:r w:rsidRPr="00745678">
        <w:rPr>
          <w:rFonts w:ascii="Times New Roman" w:eastAsia="바탕" w:hAnsi="Times New Roman" w:cs="Times New Roman"/>
          <w:sz w:val="22"/>
          <w:szCs w:val="22"/>
        </w:rPr>
        <w:t>萬曆</w:t>
      </w:r>
      <w:r w:rsidRPr="00745678">
        <w:rPr>
          <w:rFonts w:ascii="Times New Roman" w:hAnsi="Times New Roman" w:cs="Times New Roman"/>
          <w:sz w:val="22"/>
          <w:szCs w:val="22"/>
        </w:rPr>
        <w:t xml:space="preserve"> (</w:t>
      </w:r>
      <w:r w:rsidRPr="00745678">
        <w:rPr>
          <w:rFonts w:ascii="Times New Roman" w:eastAsia="바탕" w:hAnsi="Times New Roman" w:cs="Times New Roman"/>
          <w:sz w:val="22"/>
          <w:szCs w:val="22"/>
        </w:rPr>
        <w:t>神宗</w:t>
      </w:r>
      <w:r w:rsidRPr="00745678">
        <w:rPr>
          <w:rFonts w:ascii="Times New Roman" w:hAnsi="Times New Roman" w:cs="Times New Roman"/>
          <w:sz w:val="22"/>
          <w:szCs w:val="22"/>
        </w:rPr>
        <w:t>)</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wol cho </w:t>
      </w:r>
      <w:r w:rsidRPr="00745678">
        <w:rPr>
          <w:rFonts w:ascii="Times New Roman" w:eastAsia="바탕" w:hAnsi="Times New Roman" w:cs="Times New Roman"/>
          <w:sz w:val="22"/>
          <w:szCs w:val="22"/>
        </w:rPr>
        <w:t>月條</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Yi Hwang </w:t>
      </w:r>
      <w:r w:rsidRPr="00745678">
        <w:rPr>
          <w:rFonts w:ascii="Times New Roman" w:eastAsia="바탕" w:hAnsi="Times New Roman" w:cs="Times New Roman"/>
          <w:sz w:val="22"/>
          <w:szCs w:val="22"/>
        </w:rPr>
        <w:t>李湟</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Yi I </w:t>
      </w:r>
      <w:r w:rsidRPr="00745678">
        <w:rPr>
          <w:rFonts w:ascii="Times New Roman" w:eastAsia="바탕" w:hAnsi="Times New Roman" w:cs="Times New Roman"/>
          <w:sz w:val="22"/>
          <w:szCs w:val="22"/>
        </w:rPr>
        <w:t>李琪</w:t>
      </w:r>
      <w:r w:rsidRPr="00745678">
        <w:rPr>
          <w:rFonts w:ascii="Times New Roman" w:hAnsi="Times New Roman" w:cs="Times New Roman"/>
          <w:sz w:val="22"/>
          <w:szCs w:val="22"/>
        </w:rPr>
        <w:t xml:space="preserve"> (Yulgok)</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Yi Sugwang </w:t>
      </w:r>
      <w:r w:rsidRPr="00745678">
        <w:rPr>
          <w:rFonts w:ascii="Times New Roman" w:eastAsia="바탕" w:hAnsi="Times New Roman" w:cs="Times New Roman"/>
          <w:sz w:val="22"/>
          <w:szCs w:val="22"/>
        </w:rPr>
        <w:t>李睟光</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Yuheguan </w:t>
      </w:r>
      <w:r w:rsidRPr="00745678">
        <w:rPr>
          <w:rFonts w:ascii="Times New Roman" w:eastAsia="바탕" w:hAnsi="Times New Roman" w:cs="Times New Roman"/>
          <w:sz w:val="22"/>
          <w:szCs w:val="22"/>
        </w:rPr>
        <w:t>玉河</w:t>
      </w:r>
      <w:r w:rsidRPr="00745678">
        <w:rPr>
          <w:rFonts w:ascii="Times New Roman" w:eastAsia="MS Mincho" w:hAnsi="Times New Roman" w:cs="Times New Roman"/>
          <w:sz w:val="22"/>
          <w:szCs w:val="22"/>
        </w:rPr>
        <w:t>舘</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Yuheqiao </w:t>
      </w:r>
      <w:r w:rsidRPr="00745678">
        <w:rPr>
          <w:rFonts w:ascii="Times New Roman" w:eastAsia="바탕" w:hAnsi="Times New Roman" w:cs="Times New Roman"/>
          <w:sz w:val="22"/>
          <w:szCs w:val="22"/>
        </w:rPr>
        <w:t>玉河橋</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Yunnan </w:t>
      </w:r>
      <w:r w:rsidRPr="00745678">
        <w:rPr>
          <w:rFonts w:ascii="Times New Roman" w:eastAsia="바탕" w:hAnsi="Times New Roman" w:cs="Times New Roman"/>
          <w:sz w:val="22"/>
          <w:szCs w:val="22"/>
        </w:rPr>
        <w:t>雲南</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 xml:space="preserve">Zhejiang </w:t>
      </w:r>
      <w:r w:rsidRPr="00745678">
        <w:rPr>
          <w:rFonts w:ascii="Times New Roman" w:eastAsia="바탕" w:hAnsi="Times New Roman" w:cs="Times New Roman"/>
          <w:sz w:val="22"/>
          <w:szCs w:val="22"/>
        </w:rPr>
        <w:t>浙江</w:t>
      </w:r>
    </w:p>
    <w:p w:rsidR="0018189F" w:rsidRDefault="0018189F" w:rsidP="0018189F">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 xml:space="preserve">Zhou </w:t>
      </w:r>
      <w:r w:rsidRPr="00745678">
        <w:rPr>
          <w:rFonts w:ascii="Times New Roman" w:eastAsia="바탕" w:hAnsi="Times New Roman" w:cs="Times New Roman"/>
          <w:sz w:val="22"/>
          <w:szCs w:val="22"/>
        </w:rPr>
        <w:t>周</w:t>
      </w:r>
      <w:r w:rsidRPr="00745678">
        <w:rPr>
          <w:rFonts w:ascii="Times New Roman" w:hAnsi="Times New Roman" w:cs="Times New Roman"/>
          <w:sz w:val="22"/>
          <w:szCs w:val="22"/>
        </w:rPr>
        <w:t xml:space="preserve"> </w:t>
      </w:r>
      <w:r>
        <w:rPr>
          <w:rFonts w:ascii="Times New Roman" w:hAnsi="Times New Roman" w:cs="Times New Roman" w:hint="eastAsia"/>
          <w:sz w:val="22"/>
          <w:szCs w:val="22"/>
          <w:lang w:eastAsia="ko-KR"/>
        </w:rPr>
        <w:t xml:space="preserve">  </w:t>
      </w:r>
    </w:p>
    <w:p w:rsidR="0018189F" w:rsidRDefault="0018189F" w:rsidP="0018189F">
      <w:pPr>
        <w:jc w:val="both"/>
        <w:rPr>
          <w:rFonts w:ascii="Times New Roman" w:hAnsi="Times New Roman" w:cs="Times New Roman" w:hint="eastAsia"/>
          <w:sz w:val="22"/>
          <w:szCs w:val="22"/>
          <w:lang w:eastAsia="ko-KR"/>
        </w:rPr>
      </w:pPr>
    </w:p>
    <w:p w:rsidR="0018189F" w:rsidRPr="00745678" w:rsidRDefault="0018189F" w:rsidP="0018189F">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25</w:t>
      </w:r>
      <w:r w:rsidRPr="00AA1F17">
        <w:rPr>
          <w:rFonts w:ascii="Times New Roman" w:hAnsi="Times New Roman" w:cs="Times New Roman"/>
          <w:color w:val="auto"/>
          <w:sz w:val="22"/>
          <w:szCs w:val="22"/>
          <w:lang w:eastAsia="ko-KR"/>
        </w:rPr>
        <w:t>]</w:t>
      </w:r>
    </w:p>
    <w:p w:rsidR="0018189F" w:rsidRDefault="0018189F" w:rsidP="0018189F">
      <w:pPr>
        <w:ind w:firstLineChars="400" w:firstLine="880"/>
        <w:jc w:val="both"/>
        <w:rPr>
          <w:rFonts w:ascii="Times New Roman" w:hAnsi="Times New Roman" w:cs="Times New Roman" w:hint="eastAsia"/>
          <w:b/>
          <w:sz w:val="22"/>
          <w:szCs w:val="22"/>
          <w:lang w:eastAsia="ko-KR"/>
        </w:rPr>
      </w:pPr>
      <w:r w:rsidRPr="005D446A">
        <w:rPr>
          <w:rFonts w:ascii="Times New Roman" w:hAnsi="Times New Roman" w:cs="Times New Roman"/>
          <w:b/>
          <w:sz w:val="22"/>
          <w:szCs w:val="22"/>
        </w:rPr>
        <w:t>Bibliography</w:t>
      </w:r>
    </w:p>
    <w:p w:rsidR="0018189F" w:rsidRPr="005D446A" w:rsidRDefault="0018189F" w:rsidP="0018189F">
      <w:pPr>
        <w:ind w:firstLineChars="400" w:firstLine="880"/>
        <w:jc w:val="both"/>
        <w:rPr>
          <w:rFonts w:ascii="Times New Roman" w:hAnsi="Times New Roman" w:cs="Times New Roman" w:hint="eastAsia"/>
          <w:b/>
          <w:sz w:val="22"/>
          <w:szCs w:val="22"/>
          <w:lang w:eastAsia="ko-KR"/>
        </w:rPr>
      </w:pP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Cambridge History of China</w:t>
      </w:r>
      <w:r>
        <w:rPr>
          <w:rFonts w:ascii="Times New Roman" w:hAnsi="Times New Roman" w:cs="Times New Roman"/>
          <w:sz w:val="22"/>
          <w:szCs w:val="22"/>
        </w:rPr>
        <w:t>,</w:t>
      </w:r>
      <w:r w:rsidRPr="00745678">
        <w:rPr>
          <w:rFonts w:ascii="Times New Roman" w:hAnsi="Times New Roman" w:cs="Times New Roman"/>
          <w:sz w:val="22"/>
          <w:szCs w:val="22"/>
        </w:rPr>
        <w:t xml:space="preserve"> volume eight</w:t>
      </w:r>
      <w:r>
        <w:rPr>
          <w:rFonts w:ascii="Times New Roman" w:hAnsi="Times New Roman" w:cs="Times New Roman"/>
          <w:sz w:val="22"/>
          <w:szCs w:val="22"/>
        </w:rPr>
        <w:t>,</w:t>
      </w:r>
      <w:r w:rsidRPr="00745678">
        <w:rPr>
          <w:rFonts w:ascii="Times New Roman" w:hAnsi="Times New Roman" w:cs="Times New Roman"/>
          <w:sz w:val="22"/>
          <w:szCs w:val="22"/>
        </w:rPr>
        <w:t xml:space="preserve"> </w:t>
      </w:r>
      <w:r>
        <w:rPr>
          <w:rFonts w:ascii="Times New Roman" w:hAnsi="Times New Roman" w:cs="Times New Roman"/>
          <w:sz w:val="22"/>
          <w:szCs w:val="22"/>
        </w:rPr>
        <w:t>“</w:t>
      </w:r>
      <w:r w:rsidRPr="00745678">
        <w:rPr>
          <w:rFonts w:ascii="Times New Roman" w:hAnsi="Times New Roman" w:cs="Times New Roman"/>
          <w:sz w:val="22"/>
          <w:szCs w:val="22"/>
        </w:rPr>
        <w:t>The Ming Dynasty</w:t>
      </w:r>
      <w:r>
        <w:rPr>
          <w:rFonts w:ascii="Times New Roman" w:hAnsi="Times New Roman" w:cs="Times New Roman"/>
          <w:sz w:val="22"/>
          <w:szCs w:val="22"/>
        </w:rPr>
        <w:t>,”</w:t>
      </w:r>
      <w:r w:rsidRPr="00745678">
        <w:rPr>
          <w:rFonts w:ascii="Times New Roman" w:hAnsi="Times New Roman" w:cs="Times New Roman"/>
          <w:sz w:val="22"/>
          <w:szCs w:val="22"/>
        </w:rPr>
        <w:t xml:space="preserve"> edited by Frederick W. Mote and Denis Twitchett</w:t>
      </w:r>
      <w:r>
        <w:rPr>
          <w:rFonts w:ascii="Times New Roman" w:hAnsi="Times New Roman" w:cs="Times New Roman"/>
          <w:sz w:val="22"/>
          <w:szCs w:val="22"/>
        </w:rPr>
        <w:t>,</w:t>
      </w:r>
      <w:r w:rsidRPr="00745678">
        <w:rPr>
          <w:rFonts w:ascii="Times New Roman" w:hAnsi="Times New Roman" w:cs="Times New Roman"/>
          <w:sz w:val="22"/>
          <w:szCs w:val="22"/>
        </w:rPr>
        <w:t xml:space="preserve"> Cambridge: Cambridge University Press 1988</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Chibongjip (</w:t>
      </w:r>
      <w:r w:rsidRPr="00745678">
        <w:rPr>
          <w:rFonts w:ascii="Times New Roman" w:eastAsia="바탕" w:hAnsi="Times New Roman" w:cs="Times New Roman"/>
          <w:sz w:val="22"/>
          <w:szCs w:val="22"/>
        </w:rPr>
        <w:t>芝峯集</w:t>
      </w:r>
      <w:r w:rsidRPr="00745678">
        <w:rPr>
          <w:rFonts w:ascii="Times New Roman" w:hAnsi="Times New Roman" w:cs="Times New Roman"/>
          <w:sz w:val="22"/>
          <w:szCs w:val="22"/>
        </w:rPr>
        <w:t>The Collected Works of Chibong [Yi Sugwang])</w:t>
      </w:r>
      <w:r>
        <w:rPr>
          <w:rFonts w:ascii="Times New Roman" w:hAnsi="Times New Roman" w:cs="Times New Roman"/>
          <w:sz w:val="22"/>
          <w:szCs w:val="22"/>
        </w:rPr>
        <w:t>,</w:t>
      </w:r>
      <w:r w:rsidRPr="00745678">
        <w:rPr>
          <w:rFonts w:ascii="Times New Roman" w:hAnsi="Times New Roman" w:cs="Times New Roman"/>
          <w:sz w:val="22"/>
          <w:szCs w:val="22"/>
        </w:rPr>
        <w:t xml:space="preserve"> Han</w:t>
      </w:r>
      <w:r>
        <w:rPr>
          <w:rFonts w:ascii="Times New Roman" w:hAnsi="Times New Roman" w:cs="Times New Roman"/>
          <w:sz w:val="22"/>
          <w:szCs w:val="22"/>
        </w:rPr>
        <w:t>’</w:t>
      </w:r>
      <w:r w:rsidRPr="00745678">
        <w:rPr>
          <w:rFonts w:ascii="Times New Roman" w:hAnsi="Times New Roman" w:cs="Times New Roman"/>
          <w:sz w:val="22"/>
          <w:szCs w:val="22"/>
        </w:rPr>
        <w:t>guk munjip ch</w:t>
      </w:r>
      <w:r>
        <w:rPr>
          <w:rFonts w:ascii="Times New Roman" w:hAnsi="Times New Roman" w:cs="Times New Roman"/>
          <w:sz w:val="22"/>
          <w:szCs w:val="22"/>
        </w:rPr>
        <w:t>’</w:t>
      </w:r>
      <w:r w:rsidRPr="00745678">
        <w:rPr>
          <w:rFonts w:ascii="Times New Roman" w:hAnsi="Times New Roman" w:cs="Times New Roman"/>
          <w:sz w:val="22"/>
          <w:szCs w:val="22"/>
        </w:rPr>
        <w:t>ongkan (</w:t>
      </w:r>
      <w:r w:rsidRPr="00745678">
        <w:rPr>
          <w:rFonts w:ascii="Times New Roman" w:eastAsia="바탕" w:hAnsi="Times New Roman" w:cs="Times New Roman"/>
          <w:sz w:val="22"/>
          <w:szCs w:val="22"/>
        </w:rPr>
        <w:t>韓國文集叢刊</w:t>
      </w:r>
      <w:r w:rsidRPr="00745678">
        <w:rPr>
          <w:rFonts w:ascii="Times New Roman" w:hAnsi="Times New Roman" w:cs="Times New Roman"/>
          <w:sz w:val="22"/>
          <w:szCs w:val="22"/>
        </w:rPr>
        <w:t xml:space="preserve"> Korean Collected Works Series)</w:t>
      </w:r>
      <w:r>
        <w:rPr>
          <w:rFonts w:ascii="Times New Roman" w:hAnsi="Times New Roman" w:cs="Times New Roman"/>
          <w:sz w:val="22"/>
          <w:szCs w:val="22"/>
        </w:rPr>
        <w:t>,</w:t>
      </w:r>
      <w:r w:rsidRPr="00745678">
        <w:rPr>
          <w:rFonts w:ascii="Times New Roman" w:hAnsi="Times New Roman" w:cs="Times New Roman"/>
          <w:sz w:val="22"/>
          <w:szCs w:val="22"/>
        </w:rPr>
        <w:t xml:space="preserve"> volume 66</w:t>
      </w:r>
      <w:r>
        <w:rPr>
          <w:rFonts w:ascii="Times New Roman" w:hAnsi="Times New Roman" w:cs="Times New Roman"/>
          <w:sz w:val="22"/>
          <w:szCs w:val="22"/>
        </w:rPr>
        <w:t>,</w:t>
      </w:r>
      <w:r w:rsidRPr="00745678">
        <w:rPr>
          <w:rFonts w:ascii="Times New Roman" w:hAnsi="Times New Roman" w:cs="Times New Roman"/>
          <w:sz w:val="22"/>
          <w:szCs w:val="22"/>
        </w:rPr>
        <w:t xml:space="preserve"> Seoul: Samsong inswae chusik hoesa 1981</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Han</w:t>
      </w:r>
      <w:r>
        <w:rPr>
          <w:rFonts w:ascii="Times New Roman" w:hAnsi="Times New Roman" w:cs="Times New Roman"/>
          <w:sz w:val="22"/>
          <w:szCs w:val="22"/>
        </w:rPr>
        <w:t>’</w:t>
      </w:r>
      <w:r w:rsidRPr="00745678">
        <w:rPr>
          <w:rFonts w:ascii="Times New Roman" w:hAnsi="Times New Roman" w:cs="Times New Roman"/>
          <w:sz w:val="22"/>
          <w:szCs w:val="22"/>
        </w:rPr>
        <w:t>guk kwa Wollam kwa ui gwangye (</w:t>
      </w:r>
      <w:r w:rsidRPr="00745678">
        <w:rPr>
          <w:rFonts w:ascii="Times New Roman" w:eastAsia="바탕" w:hAnsi="Times New Roman" w:cs="Times New Roman"/>
          <w:sz w:val="22"/>
          <w:szCs w:val="22"/>
        </w:rPr>
        <w:t>韓國</w:t>
      </w:r>
      <w:r w:rsidRPr="00745678">
        <w:rPr>
          <w:rFonts w:ascii="Times New Roman" w:hAnsi="Times New Roman" w:cs="Times New Roman"/>
          <w:sz w:val="22"/>
          <w:szCs w:val="22"/>
        </w:rPr>
        <w:t xml:space="preserve"> </w:t>
      </w:r>
      <w:r w:rsidRPr="00745678">
        <w:rPr>
          <w:rFonts w:ascii="Times New Roman" w:hAnsi="Times New Roman" w:cs="Times New Roman"/>
          <w:sz w:val="22"/>
          <w:szCs w:val="22"/>
        </w:rPr>
        <w:t>과</w:t>
      </w:r>
      <w:r w:rsidRPr="00745678">
        <w:rPr>
          <w:rFonts w:ascii="Times New Roman" w:hAnsi="Times New Roman" w:cs="Times New Roman"/>
          <w:sz w:val="22"/>
          <w:szCs w:val="22"/>
        </w:rPr>
        <w:t xml:space="preserve"> </w:t>
      </w:r>
      <w:r w:rsidRPr="00745678">
        <w:rPr>
          <w:rFonts w:ascii="Times New Roman" w:eastAsia="바탕" w:hAnsi="Times New Roman" w:cs="Times New Roman"/>
          <w:sz w:val="22"/>
          <w:szCs w:val="22"/>
        </w:rPr>
        <w:t>越南</w:t>
      </w:r>
      <w:r w:rsidRPr="00745678">
        <w:rPr>
          <w:rFonts w:ascii="Times New Roman" w:eastAsia="맑은 고딕" w:hAnsi="Times New Roman" w:cs="Times New Roman"/>
          <w:sz w:val="22"/>
          <w:szCs w:val="22"/>
        </w:rPr>
        <w:t>과</w:t>
      </w:r>
      <w:r w:rsidRPr="00745678">
        <w:rPr>
          <w:rFonts w:ascii="Times New Roman" w:hAnsi="Times New Roman" w:cs="Times New Roman"/>
          <w:sz w:val="22"/>
          <w:szCs w:val="22"/>
        </w:rPr>
        <w:t xml:space="preserve"> </w:t>
      </w:r>
      <w:r w:rsidRPr="00745678">
        <w:rPr>
          <w:rFonts w:ascii="Times New Roman" w:hAnsi="Times New Roman" w:cs="Times New Roman"/>
          <w:sz w:val="22"/>
          <w:szCs w:val="22"/>
        </w:rPr>
        <w:t>의</w:t>
      </w:r>
      <w:r w:rsidRPr="00745678">
        <w:rPr>
          <w:rFonts w:ascii="Times New Roman" w:hAnsi="Times New Roman" w:cs="Times New Roman"/>
          <w:sz w:val="22"/>
          <w:szCs w:val="22"/>
        </w:rPr>
        <w:t xml:space="preserve"> </w:t>
      </w:r>
      <w:r w:rsidRPr="00745678">
        <w:rPr>
          <w:rFonts w:ascii="Times New Roman" w:eastAsia="MingLiU" w:hAnsi="Times New Roman" w:cs="Times New Roman"/>
          <w:sz w:val="22"/>
          <w:szCs w:val="22"/>
        </w:rPr>
        <w:t>闗系</w:t>
      </w:r>
      <w:r w:rsidRPr="00745678">
        <w:rPr>
          <w:rFonts w:ascii="Times New Roman" w:hAnsi="Times New Roman" w:cs="Times New Roman"/>
          <w:sz w:val="22"/>
          <w:szCs w:val="22"/>
        </w:rPr>
        <w:t>Korea-Vietnam Relations)</w:t>
      </w:r>
      <w:r>
        <w:rPr>
          <w:rFonts w:ascii="Times New Roman" w:hAnsi="Times New Roman" w:cs="Times New Roman"/>
          <w:sz w:val="22"/>
          <w:szCs w:val="22"/>
        </w:rPr>
        <w:t>,</w:t>
      </w:r>
      <w:r w:rsidRPr="00745678">
        <w:rPr>
          <w:rFonts w:ascii="Times New Roman" w:hAnsi="Times New Roman" w:cs="Times New Roman"/>
          <w:sz w:val="22"/>
          <w:szCs w:val="22"/>
        </w:rPr>
        <w:t xml:space="preserve"> Seoul: Han-Wol hyophoe 1966</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Han</w:t>
      </w:r>
      <w:r>
        <w:rPr>
          <w:rFonts w:ascii="Times New Roman" w:hAnsi="Times New Roman" w:cs="Times New Roman"/>
          <w:sz w:val="22"/>
          <w:szCs w:val="22"/>
        </w:rPr>
        <w:t>’</w:t>
      </w:r>
      <w:r w:rsidRPr="00745678">
        <w:rPr>
          <w:rFonts w:ascii="Times New Roman" w:hAnsi="Times New Roman" w:cs="Times New Roman"/>
          <w:sz w:val="22"/>
          <w:szCs w:val="22"/>
        </w:rPr>
        <w:t>guk minjok munhwa taebaekgwa sajon (</w:t>
      </w:r>
      <w:r w:rsidRPr="00745678">
        <w:rPr>
          <w:rFonts w:ascii="Times New Roman" w:hAnsi="Times New Roman" w:cs="Times New Roman"/>
          <w:sz w:val="22"/>
          <w:szCs w:val="22"/>
        </w:rPr>
        <w:t>한국민족</w:t>
      </w:r>
      <w:r w:rsidRPr="00745678">
        <w:rPr>
          <w:rFonts w:ascii="Times New Roman" w:hAnsi="Times New Roman" w:cs="Times New Roman"/>
          <w:sz w:val="22"/>
          <w:szCs w:val="22"/>
        </w:rPr>
        <w:t xml:space="preserve"> </w:t>
      </w:r>
      <w:r w:rsidRPr="00745678">
        <w:rPr>
          <w:rFonts w:ascii="Times New Roman" w:hAnsi="Times New Roman" w:cs="Times New Roman"/>
          <w:sz w:val="22"/>
          <w:szCs w:val="22"/>
        </w:rPr>
        <w:t>문화</w:t>
      </w:r>
      <w:r w:rsidRPr="00745678">
        <w:rPr>
          <w:rFonts w:ascii="Times New Roman" w:hAnsi="Times New Roman" w:cs="Times New Roman"/>
          <w:sz w:val="22"/>
          <w:szCs w:val="22"/>
        </w:rPr>
        <w:t xml:space="preserve"> </w:t>
      </w:r>
      <w:r w:rsidRPr="00745678">
        <w:rPr>
          <w:rFonts w:ascii="Times New Roman" w:hAnsi="Times New Roman" w:cs="Times New Roman"/>
          <w:sz w:val="22"/>
          <w:szCs w:val="22"/>
        </w:rPr>
        <w:t>대</w:t>
      </w:r>
      <w:r w:rsidRPr="00745678">
        <w:rPr>
          <w:rFonts w:ascii="Times New Roman" w:hAnsi="Times New Roman" w:cs="Times New Roman"/>
          <w:sz w:val="22"/>
          <w:szCs w:val="22"/>
        </w:rPr>
        <w:t xml:space="preserve"> </w:t>
      </w:r>
      <w:r w:rsidRPr="00745678">
        <w:rPr>
          <w:rFonts w:ascii="Times New Roman" w:hAnsi="Times New Roman" w:cs="Times New Roman"/>
          <w:sz w:val="22"/>
          <w:szCs w:val="22"/>
        </w:rPr>
        <w:t>백과사전</w:t>
      </w:r>
      <w:r w:rsidRPr="00745678">
        <w:rPr>
          <w:rFonts w:ascii="Times New Roman" w:hAnsi="Times New Roman" w:cs="Times New Roman"/>
          <w:sz w:val="22"/>
          <w:szCs w:val="22"/>
        </w:rPr>
        <w:t>) The Encyclopedia of Korean Culture)</w:t>
      </w:r>
      <w:r>
        <w:rPr>
          <w:rFonts w:ascii="Times New Roman" w:hAnsi="Times New Roman" w:cs="Times New Roman"/>
          <w:sz w:val="22"/>
          <w:szCs w:val="22"/>
        </w:rPr>
        <w:t>,</w:t>
      </w:r>
      <w:r w:rsidRPr="00745678">
        <w:rPr>
          <w:rFonts w:ascii="Times New Roman" w:hAnsi="Times New Roman" w:cs="Times New Roman"/>
          <w:sz w:val="22"/>
          <w:szCs w:val="22"/>
        </w:rPr>
        <w:t xml:space="preserve"> Yi Hyonjae</w:t>
      </w:r>
      <w:r>
        <w:rPr>
          <w:rFonts w:ascii="Times New Roman" w:hAnsi="Times New Roman" w:cs="Times New Roman"/>
          <w:sz w:val="22"/>
          <w:szCs w:val="22"/>
        </w:rPr>
        <w:t>,</w:t>
      </w:r>
      <w:r w:rsidRPr="00745678">
        <w:rPr>
          <w:rFonts w:ascii="Times New Roman" w:hAnsi="Times New Roman" w:cs="Times New Roman"/>
          <w:sz w:val="22"/>
          <w:szCs w:val="22"/>
        </w:rPr>
        <w:t xml:space="preserve"> editor</w:t>
      </w:r>
      <w:r>
        <w:rPr>
          <w:rFonts w:ascii="Times New Roman" w:hAnsi="Times New Roman" w:cs="Times New Roman"/>
          <w:sz w:val="22"/>
          <w:szCs w:val="22"/>
        </w:rPr>
        <w:t>,</w:t>
      </w:r>
      <w:r w:rsidRPr="00745678">
        <w:rPr>
          <w:rFonts w:ascii="Times New Roman" w:hAnsi="Times New Roman" w:cs="Times New Roman"/>
          <w:sz w:val="22"/>
          <w:szCs w:val="22"/>
        </w:rPr>
        <w:t xml:space="preserve"> Seoul: Han</w:t>
      </w:r>
      <w:r>
        <w:rPr>
          <w:rFonts w:ascii="Times New Roman" w:hAnsi="Times New Roman" w:cs="Times New Roman"/>
          <w:sz w:val="22"/>
          <w:szCs w:val="22"/>
        </w:rPr>
        <w:t>’</w:t>
      </w:r>
      <w:r w:rsidRPr="00745678">
        <w:rPr>
          <w:rFonts w:ascii="Times New Roman" w:hAnsi="Times New Roman" w:cs="Times New Roman"/>
          <w:sz w:val="22"/>
          <w:szCs w:val="22"/>
        </w:rPr>
        <w:t>guk chongsin munhwa yon</w:t>
      </w:r>
      <w:r>
        <w:rPr>
          <w:rFonts w:ascii="Times New Roman" w:hAnsi="Times New Roman" w:cs="Times New Roman"/>
          <w:sz w:val="22"/>
          <w:szCs w:val="22"/>
        </w:rPr>
        <w:t>’</w:t>
      </w:r>
      <w:r w:rsidRPr="00745678">
        <w:rPr>
          <w:rFonts w:ascii="Times New Roman" w:hAnsi="Times New Roman" w:cs="Times New Roman"/>
          <w:sz w:val="22"/>
          <w:szCs w:val="22"/>
        </w:rPr>
        <w:t>guwon 1991</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Hevia</w:t>
      </w:r>
      <w:r>
        <w:rPr>
          <w:rFonts w:ascii="Times New Roman" w:hAnsi="Times New Roman" w:cs="Times New Roman"/>
          <w:sz w:val="22"/>
          <w:szCs w:val="22"/>
        </w:rPr>
        <w:t>,</w:t>
      </w:r>
      <w:r w:rsidRPr="00745678">
        <w:rPr>
          <w:rFonts w:ascii="Times New Roman" w:hAnsi="Times New Roman" w:cs="Times New Roman"/>
          <w:sz w:val="22"/>
          <w:szCs w:val="22"/>
        </w:rPr>
        <w:t xml:space="preserve"> James L.</w:t>
      </w:r>
      <w:r>
        <w:rPr>
          <w:rFonts w:ascii="Times New Roman" w:hAnsi="Times New Roman" w:cs="Times New Roman"/>
          <w:sz w:val="22"/>
          <w:szCs w:val="22"/>
        </w:rPr>
        <w:t>,</w:t>
      </w:r>
      <w:r w:rsidRPr="00745678">
        <w:rPr>
          <w:rFonts w:ascii="Times New Roman" w:hAnsi="Times New Roman" w:cs="Times New Roman"/>
          <w:sz w:val="22"/>
          <w:szCs w:val="22"/>
        </w:rPr>
        <w:t xml:space="preserve"> Cherishing Men from Afar: Qing Guest Ritual and the Macarthy Embassy of 1793</w:t>
      </w:r>
      <w:r>
        <w:rPr>
          <w:rFonts w:ascii="Times New Roman" w:hAnsi="Times New Roman" w:cs="Times New Roman"/>
          <w:sz w:val="22"/>
          <w:szCs w:val="22"/>
        </w:rPr>
        <w:t>,</w:t>
      </w:r>
      <w:r w:rsidRPr="00745678">
        <w:rPr>
          <w:rFonts w:ascii="Times New Roman" w:hAnsi="Times New Roman" w:cs="Times New Roman"/>
          <w:sz w:val="22"/>
          <w:szCs w:val="22"/>
        </w:rPr>
        <w:t xml:space="preserve"> Durham: Duke University Press 1995</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Kelley</w:t>
      </w:r>
      <w:r>
        <w:rPr>
          <w:rFonts w:ascii="Times New Roman" w:hAnsi="Times New Roman" w:cs="Times New Roman"/>
          <w:sz w:val="22"/>
          <w:szCs w:val="22"/>
        </w:rPr>
        <w:t>,</w:t>
      </w:r>
      <w:r w:rsidRPr="00745678">
        <w:rPr>
          <w:rFonts w:ascii="Times New Roman" w:hAnsi="Times New Roman" w:cs="Times New Roman"/>
          <w:sz w:val="22"/>
          <w:szCs w:val="22"/>
        </w:rPr>
        <w:t xml:space="preserve"> Liam C.</w:t>
      </w:r>
      <w:r>
        <w:rPr>
          <w:rFonts w:ascii="Times New Roman" w:hAnsi="Times New Roman" w:cs="Times New Roman"/>
          <w:sz w:val="22"/>
          <w:szCs w:val="22"/>
        </w:rPr>
        <w:t>,</w:t>
      </w:r>
      <w:r w:rsidRPr="00745678">
        <w:rPr>
          <w:rFonts w:ascii="Times New Roman" w:hAnsi="Times New Roman" w:cs="Times New Roman"/>
          <w:sz w:val="22"/>
          <w:szCs w:val="22"/>
        </w:rPr>
        <w:t xml:space="preserve"> </w:t>
      </w:r>
      <w:r>
        <w:rPr>
          <w:rFonts w:ascii="Times New Roman" w:hAnsi="Times New Roman" w:cs="Times New Roman"/>
          <w:sz w:val="22"/>
          <w:szCs w:val="22"/>
        </w:rPr>
        <w:t>“</w:t>
      </w:r>
      <w:r w:rsidRPr="00745678">
        <w:rPr>
          <w:rFonts w:ascii="Times New Roman" w:hAnsi="Times New Roman" w:cs="Times New Roman"/>
          <w:sz w:val="22"/>
          <w:szCs w:val="22"/>
        </w:rPr>
        <w:t>Whither the Bronze Pillars? Envoy Poetry and the Sino- Vietnamese Relationship in the 16th to 19th Centuries</w:t>
      </w:r>
      <w:r>
        <w:rPr>
          <w:rFonts w:ascii="Times New Roman" w:hAnsi="Times New Roman" w:cs="Times New Roman"/>
          <w:sz w:val="22"/>
          <w:szCs w:val="22"/>
        </w:rPr>
        <w:t>,”</w:t>
      </w:r>
      <w:r w:rsidRPr="00745678">
        <w:rPr>
          <w:rFonts w:ascii="Times New Roman" w:hAnsi="Times New Roman" w:cs="Times New Roman"/>
          <w:sz w:val="22"/>
          <w:szCs w:val="22"/>
        </w:rPr>
        <w:t xml:space="preserve"> University of Hawai</w:t>
      </w:r>
      <w:r>
        <w:rPr>
          <w:rFonts w:ascii="Times New Roman" w:hAnsi="Times New Roman" w:cs="Times New Roman"/>
          <w:sz w:val="22"/>
          <w:szCs w:val="22"/>
        </w:rPr>
        <w:t>’</w:t>
      </w:r>
      <w:r w:rsidRPr="00745678">
        <w:rPr>
          <w:rFonts w:ascii="Times New Roman" w:hAnsi="Times New Roman" w:cs="Times New Roman"/>
          <w:sz w:val="22"/>
          <w:szCs w:val="22"/>
        </w:rPr>
        <w:t>I</w:t>
      </w:r>
      <w:r>
        <w:rPr>
          <w:rFonts w:ascii="Times New Roman" w:hAnsi="Times New Roman" w:cs="Times New Roman"/>
          <w:sz w:val="22"/>
          <w:szCs w:val="22"/>
        </w:rPr>
        <w:t>,</w:t>
      </w:r>
      <w:r w:rsidRPr="00745678">
        <w:rPr>
          <w:rFonts w:ascii="Times New Roman" w:hAnsi="Times New Roman" w:cs="Times New Roman"/>
          <w:sz w:val="22"/>
          <w:szCs w:val="22"/>
        </w:rPr>
        <w:t xml:space="preserve"> 2001 (unpublished dissertation)</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lastRenderedPageBreak/>
        <w:t>Ledyard</w:t>
      </w:r>
      <w:r>
        <w:rPr>
          <w:rFonts w:ascii="Times New Roman" w:hAnsi="Times New Roman" w:cs="Times New Roman"/>
          <w:sz w:val="22"/>
          <w:szCs w:val="22"/>
        </w:rPr>
        <w:t>,</w:t>
      </w:r>
      <w:r w:rsidRPr="00745678">
        <w:rPr>
          <w:rFonts w:ascii="Times New Roman" w:hAnsi="Times New Roman" w:cs="Times New Roman"/>
          <w:sz w:val="22"/>
          <w:szCs w:val="22"/>
        </w:rPr>
        <w:t xml:space="preserve"> Gari K.</w:t>
      </w:r>
      <w:r>
        <w:rPr>
          <w:rFonts w:ascii="Times New Roman" w:hAnsi="Times New Roman" w:cs="Times New Roman"/>
          <w:sz w:val="22"/>
          <w:szCs w:val="22"/>
        </w:rPr>
        <w:t>,</w:t>
      </w:r>
      <w:r w:rsidRPr="00745678">
        <w:rPr>
          <w:rFonts w:ascii="Times New Roman" w:hAnsi="Times New Roman" w:cs="Times New Roman"/>
          <w:sz w:val="22"/>
          <w:szCs w:val="22"/>
        </w:rPr>
        <w:t xml:space="preserve"> </w:t>
      </w:r>
      <w:r>
        <w:rPr>
          <w:rFonts w:ascii="Times New Roman" w:hAnsi="Times New Roman" w:cs="Times New Roman"/>
          <w:sz w:val="22"/>
          <w:szCs w:val="22"/>
        </w:rPr>
        <w:t>“</w:t>
      </w:r>
      <w:r w:rsidRPr="00745678">
        <w:rPr>
          <w:rFonts w:ascii="Times New Roman" w:hAnsi="Times New Roman" w:cs="Times New Roman"/>
          <w:sz w:val="22"/>
          <w:szCs w:val="22"/>
        </w:rPr>
        <w:t>Korean Travelers to China over Four Hundred Years</w:t>
      </w:r>
      <w:r>
        <w:rPr>
          <w:rFonts w:ascii="Times New Roman" w:hAnsi="Times New Roman" w:cs="Times New Roman"/>
          <w:sz w:val="22"/>
          <w:szCs w:val="22"/>
        </w:rPr>
        <w:t>,</w:t>
      </w:r>
      <w:r w:rsidRPr="00745678">
        <w:rPr>
          <w:rFonts w:ascii="Times New Roman" w:hAnsi="Times New Roman" w:cs="Times New Roman"/>
          <w:sz w:val="22"/>
          <w:szCs w:val="22"/>
        </w:rPr>
        <w:t xml:space="preserve"> 1488- 1887</w:t>
      </w:r>
      <w:r>
        <w:rPr>
          <w:rFonts w:ascii="Times New Roman" w:hAnsi="Times New Roman" w:cs="Times New Roman"/>
          <w:sz w:val="22"/>
          <w:szCs w:val="22"/>
        </w:rPr>
        <w:t>,”</w:t>
      </w:r>
      <w:r w:rsidRPr="00745678">
        <w:rPr>
          <w:rFonts w:ascii="Times New Roman" w:hAnsi="Times New Roman" w:cs="Times New Roman"/>
          <w:sz w:val="22"/>
          <w:szCs w:val="22"/>
        </w:rPr>
        <w:t xml:space="preserve"> Occasional Papers on Korea</w:t>
      </w:r>
      <w:r>
        <w:rPr>
          <w:rFonts w:ascii="Times New Roman" w:hAnsi="Times New Roman" w:cs="Times New Roman"/>
          <w:sz w:val="22"/>
          <w:szCs w:val="22"/>
        </w:rPr>
        <w:t>,</w:t>
      </w:r>
      <w:r w:rsidRPr="00745678">
        <w:rPr>
          <w:rFonts w:ascii="Times New Roman" w:hAnsi="Times New Roman" w:cs="Times New Roman"/>
          <w:sz w:val="22"/>
          <w:szCs w:val="22"/>
        </w:rPr>
        <w:t xml:space="preserve"> II (March 1974)</w:t>
      </w:r>
      <w:r>
        <w:rPr>
          <w:rFonts w:ascii="Times New Roman" w:hAnsi="Times New Roman" w:cs="Times New Roman"/>
          <w:sz w:val="22"/>
          <w:szCs w:val="22"/>
        </w:rPr>
        <w:t>,</w:t>
      </w:r>
      <w:r w:rsidRPr="00745678">
        <w:rPr>
          <w:rFonts w:ascii="Times New Roman" w:hAnsi="Times New Roman" w:cs="Times New Roman"/>
          <w:sz w:val="22"/>
          <w:szCs w:val="22"/>
        </w:rPr>
        <w:t>pp. 1-42</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Lee</w:t>
      </w:r>
      <w:r>
        <w:rPr>
          <w:rFonts w:ascii="Times New Roman" w:hAnsi="Times New Roman" w:cs="Times New Roman"/>
          <w:sz w:val="22"/>
          <w:szCs w:val="22"/>
        </w:rPr>
        <w:t>,</w:t>
      </w:r>
      <w:r w:rsidRPr="00745678">
        <w:rPr>
          <w:rFonts w:ascii="Times New Roman" w:hAnsi="Times New Roman" w:cs="Times New Roman"/>
          <w:sz w:val="22"/>
          <w:szCs w:val="22"/>
        </w:rPr>
        <w:t xml:space="preserve"> Ki-baik (Yi Kibaek)</w:t>
      </w:r>
      <w:r>
        <w:rPr>
          <w:rFonts w:ascii="Times New Roman" w:hAnsi="Times New Roman" w:cs="Times New Roman"/>
          <w:sz w:val="22"/>
          <w:szCs w:val="22"/>
        </w:rPr>
        <w:t>,</w:t>
      </w:r>
      <w:r w:rsidRPr="00745678">
        <w:rPr>
          <w:rFonts w:ascii="Times New Roman" w:hAnsi="Times New Roman" w:cs="Times New Roman"/>
          <w:sz w:val="22"/>
          <w:szCs w:val="22"/>
        </w:rPr>
        <w:t xml:space="preserve"> A New History of Korea</w:t>
      </w:r>
      <w:r>
        <w:rPr>
          <w:rFonts w:ascii="Times New Roman" w:hAnsi="Times New Roman" w:cs="Times New Roman"/>
          <w:sz w:val="22"/>
          <w:szCs w:val="22"/>
        </w:rPr>
        <w:t>,</w:t>
      </w:r>
      <w:r w:rsidRPr="00745678">
        <w:rPr>
          <w:rFonts w:ascii="Times New Roman" w:hAnsi="Times New Roman" w:cs="Times New Roman"/>
          <w:sz w:val="22"/>
          <w:szCs w:val="22"/>
        </w:rPr>
        <w:t xml:space="preserve"> translated by Edward W. Wagner with Edward J. Shultz</w:t>
      </w:r>
      <w:r>
        <w:rPr>
          <w:rFonts w:ascii="Times New Roman" w:hAnsi="Times New Roman" w:cs="Times New Roman"/>
          <w:sz w:val="22"/>
          <w:szCs w:val="22"/>
        </w:rPr>
        <w:t>,</w:t>
      </w:r>
      <w:r w:rsidRPr="00745678">
        <w:rPr>
          <w:rFonts w:ascii="Times New Roman" w:hAnsi="Times New Roman" w:cs="Times New Roman"/>
          <w:sz w:val="22"/>
          <w:szCs w:val="22"/>
        </w:rPr>
        <w:t xml:space="preserve"> Cambridge: Harvard-Yenching Institute</w:t>
      </w:r>
      <w:r>
        <w:rPr>
          <w:rFonts w:ascii="Times New Roman" w:hAnsi="Times New Roman" w:cs="Times New Roman"/>
          <w:sz w:val="22"/>
          <w:szCs w:val="22"/>
        </w:rPr>
        <w:t>,</w:t>
      </w:r>
      <w:r w:rsidRPr="00745678">
        <w:rPr>
          <w:rFonts w:ascii="Times New Roman" w:hAnsi="Times New Roman" w:cs="Times New Roman"/>
          <w:sz w:val="22"/>
          <w:szCs w:val="22"/>
        </w:rPr>
        <w:t xml:space="preserve"> Harvard University Press 1984</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Lieberman</w:t>
      </w:r>
      <w:r>
        <w:rPr>
          <w:rFonts w:ascii="Times New Roman" w:hAnsi="Times New Roman" w:cs="Times New Roman"/>
          <w:sz w:val="22"/>
          <w:szCs w:val="22"/>
        </w:rPr>
        <w:t>,</w:t>
      </w:r>
      <w:r w:rsidRPr="00745678">
        <w:rPr>
          <w:rFonts w:ascii="Times New Roman" w:hAnsi="Times New Roman" w:cs="Times New Roman"/>
          <w:sz w:val="22"/>
          <w:szCs w:val="22"/>
        </w:rPr>
        <w:t xml:space="preserve"> Victor</w:t>
      </w:r>
      <w:r>
        <w:rPr>
          <w:rFonts w:ascii="Times New Roman" w:hAnsi="Times New Roman" w:cs="Times New Roman"/>
          <w:sz w:val="22"/>
          <w:szCs w:val="22"/>
        </w:rPr>
        <w:t>,</w:t>
      </w:r>
      <w:r w:rsidRPr="00745678">
        <w:rPr>
          <w:rFonts w:ascii="Times New Roman" w:hAnsi="Times New Roman" w:cs="Times New Roman"/>
          <w:sz w:val="22"/>
          <w:szCs w:val="22"/>
        </w:rPr>
        <w:t xml:space="preserve"> Strange Parallels: Southeast Asia in Global Context</w:t>
      </w:r>
      <w:r>
        <w:rPr>
          <w:rFonts w:ascii="Times New Roman" w:hAnsi="Times New Roman" w:cs="Times New Roman"/>
          <w:sz w:val="22"/>
          <w:szCs w:val="22"/>
        </w:rPr>
        <w:t>,</w:t>
      </w:r>
      <w:r w:rsidRPr="00745678">
        <w:rPr>
          <w:rFonts w:ascii="Times New Roman" w:hAnsi="Times New Roman" w:cs="Times New Roman"/>
          <w:sz w:val="22"/>
          <w:szCs w:val="22"/>
        </w:rPr>
        <w:t xml:space="preserve"> c. 800- 1830</w:t>
      </w:r>
      <w:r>
        <w:rPr>
          <w:rFonts w:ascii="Times New Roman" w:hAnsi="Times New Roman" w:cs="Times New Roman"/>
          <w:sz w:val="22"/>
          <w:szCs w:val="22"/>
        </w:rPr>
        <w:t>,</w:t>
      </w:r>
      <w:r w:rsidRPr="00745678">
        <w:rPr>
          <w:rFonts w:ascii="Times New Roman" w:hAnsi="Times New Roman" w:cs="Times New Roman"/>
          <w:sz w:val="22"/>
          <w:szCs w:val="22"/>
        </w:rPr>
        <w:t xml:space="preserve"> Cambridge: Cambridge University Press 2003</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Nguyen</w:t>
      </w:r>
      <w:r>
        <w:rPr>
          <w:rFonts w:ascii="Times New Roman" w:hAnsi="Times New Roman" w:cs="Times New Roman"/>
          <w:sz w:val="22"/>
          <w:szCs w:val="22"/>
        </w:rPr>
        <w:t>,</w:t>
      </w:r>
      <w:r w:rsidRPr="00745678">
        <w:rPr>
          <w:rFonts w:ascii="Times New Roman" w:hAnsi="Times New Roman" w:cs="Times New Roman"/>
          <w:sz w:val="22"/>
          <w:szCs w:val="22"/>
        </w:rPr>
        <w:t xml:space="preserve"> The Long</w:t>
      </w:r>
      <w:r>
        <w:rPr>
          <w:rFonts w:ascii="Times New Roman" w:hAnsi="Times New Roman" w:cs="Times New Roman"/>
          <w:sz w:val="22"/>
          <w:szCs w:val="22"/>
        </w:rPr>
        <w:t>,</w:t>
      </w:r>
      <w:r w:rsidRPr="00745678">
        <w:rPr>
          <w:rFonts w:ascii="Times New Roman" w:hAnsi="Times New Roman" w:cs="Times New Roman"/>
          <w:sz w:val="22"/>
          <w:szCs w:val="22"/>
        </w:rPr>
        <w:t xml:space="preserve"> Chuyen Di Su - Tiep Su ThoiXua</w:t>
      </w:r>
      <w:r>
        <w:rPr>
          <w:rFonts w:ascii="Times New Roman" w:hAnsi="Times New Roman" w:cs="Times New Roman"/>
          <w:sz w:val="22"/>
          <w:szCs w:val="22"/>
        </w:rPr>
        <w:t>,</w:t>
      </w:r>
      <w:r w:rsidRPr="00745678">
        <w:rPr>
          <w:rFonts w:ascii="Times New Roman" w:hAnsi="Times New Roman" w:cs="Times New Roman"/>
          <w:sz w:val="22"/>
          <w:szCs w:val="22"/>
        </w:rPr>
        <w:t xml:space="preserve"> (Tribute Missions to China Throughout the Years)</w:t>
      </w:r>
      <w:r>
        <w:rPr>
          <w:rFonts w:ascii="Times New Roman" w:hAnsi="Times New Roman" w:cs="Times New Roman"/>
          <w:sz w:val="22"/>
          <w:szCs w:val="22"/>
        </w:rPr>
        <w:t>,</w:t>
      </w:r>
      <w:r w:rsidRPr="00745678">
        <w:rPr>
          <w:rFonts w:ascii="Times New Roman" w:hAnsi="Times New Roman" w:cs="Times New Roman"/>
          <w:sz w:val="22"/>
          <w:szCs w:val="22"/>
        </w:rPr>
        <w:t xml:space="preserve"> Ha Noi: Nha Xuat Ban Van Hoa Thong Tin 2001</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26</w:t>
      </w:r>
      <w:r w:rsidRPr="00AA1F17">
        <w:rPr>
          <w:rFonts w:ascii="Times New Roman" w:hAnsi="Times New Roman" w:cs="Times New Roman"/>
          <w:color w:val="auto"/>
          <w:sz w:val="22"/>
          <w:szCs w:val="22"/>
          <w:lang w:eastAsia="ko-KR"/>
        </w:rPr>
        <w:t>]</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Pai</w:t>
      </w:r>
      <w:r>
        <w:rPr>
          <w:rFonts w:ascii="Times New Roman" w:hAnsi="Times New Roman" w:cs="Times New Roman"/>
          <w:sz w:val="22"/>
          <w:szCs w:val="22"/>
        </w:rPr>
        <w:t>,</w:t>
      </w:r>
      <w:r w:rsidRPr="00745678">
        <w:rPr>
          <w:rFonts w:ascii="Times New Roman" w:hAnsi="Times New Roman" w:cs="Times New Roman"/>
          <w:sz w:val="22"/>
          <w:szCs w:val="22"/>
        </w:rPr>
        <w:t xml:space="preserve"> Hyung Il</w:t>
      </w:r>
      <w:r>
        <w:rPr>
          <w:rFonts w:ascii="Times New Roman" w:hAnsi="Times New Roman" w:cs="Times New Roman"/>
          <w:sz w:val="22"/>
          <w:szCs w:val="22"/>
        </w:rPr>
        <w:t>,</w:t>
      </w:r>
      <w:r w:rsidRPr="00745678">
        <w:rPr>
          <w:rFonts w:ascii="Times New Roman" w:hAnsi="Times New Roman" w:cs="Times New Roman"/>
          <w:sz w:val="22"/>
          <w:szCs w:val="22"/>
        </w:rPr>
        <w:t xml:space="preserve"> Constructing Korean Origins: A Critical Review of Archeology</w:t>
      </w:r>
      <w:r>
        <w:rPr>
          <w:rFonts w:ascii="Times New Roman" w:hAnsi="Times New Roman" w:cs="Times New Roman"/>
          <w:sz w:val="22"/>
          <w:szCs w:val="22"/>
        </w:rPr>
        <w:t>,</w:t>
      </w:r>
      <w:r w:rsidRPr="00745678">
        <w:rPr>
          <w:rFonts w:ascii="Times New Roman" w:hAnsi="Times New Roman" w:cs="Times New Roman"/>
          <w:sz w:val="22"/>
          <w:szCs w:val="22"/>
        </w:rPr>
        <w:t xml:space="preserve"> Historiography</w:t>
      </w:r>
      <w:r>
        <w:rPr>
          <w:rFonts w:ascii="Times New Roman" w:hAnsi="Times New Roman" w:cs="Times New Roman"/>
          <w:sz w:val="22"/>
          <w:szCs w:val="22"/>
        </w:rPr>
        <w:t>,</w:t>
      </w:r>
      <w:r w:rsidRPr="00745678">
        <w:rPr>
          <w:rFonts w:ascii="Times New Roman" w:hAnsi="Times New Roman" w:cs="Times New Roman"/>
          <w:sz w:val="22"/>
          <w:szCs w:val="22"/>
        </w:rPr>
        <w:t xml:space="preserve"> and Racial Myth in Korean State-Formation Theories</w:t>
      </w:r>
      <w:r>
        <w:rPr>
          <w:rFonts w:ascii="Times New Roman" w:hAnsi="Times New Roman" w:cs="Times New Roman"/>
          <w:sz w:val="22"/>
          <w:szCs w:val="22"/>
        </w:rPr>
        <w:t>,</w:t>
      </w:r>
      <w:r w:rsidRPr="00745678">
        <w:rPr>
          <w:rFonts w:ascii="Times New Roman" w:hAnsi="Times New Roman" w:cs="Times New Roman"/>
          <w:sz w:val="22"/>
          <w:szCs w:val="22"/>
        </w:rPr>
        <w:t xml:space="preserve"> Cambridge: Harvard University Asia Center</w:t>
      </w:r>
      <w:r>
        <w:rPr>
          <w:rFonts w:ascii="Times New Roman" w:hAnsi="Times New Roman" w:cs="Times New Roman"/>
          <w:sz w:val="22"/>
          <w:szCs w:val="22"/>
        </w:rPr>
        <w:t>,</w:t>
      </w:r>
      <w:r w:rsidRPr="00745678">
        <w:rPr>
          <w:rFonts w:ascii="Times New Roman" w:hAnsi="Times New Roman" w:cs="Times New Roman"/>
          <w:sz w:val="22"/>
          <w:szCs w:val="22"/>
        </w:rPr>
        <w:t xml:space="preserve"> Harvard University Press 2000</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Taylor</w:t>
      </w:r>
      <w:r>
        <w:rPr>
          <w:rFonts w:ascii="Times New Roman" w:hAnsi="Times New Roman" w:cs="Times New Roman"/>
          <w:sz w:val="22"/>
          <w:szCs w:val="22"/>
        </w:rPr>
        <w:t>,</w:t>
      </w:r>
      <w:r w:rsidRPr="00745678">
        <w:rPr>
          <w:rFonts w:ascii="Times New Roman" w:hAnsi="Times New Roman" w:cs="Times New Roman"/>
          <w:sz w:val="22"/>
          <w:szCs w:val="22"/>
        </w:rPr>
        <w:t xml:space="preserve"> Keith Weller</w:t>
      </w:r>
      <w:r>
        <w:rPr>
          <w:rFonts w:ascii="Times New Roman" w:hAnsi="Times New Roman" w:cs="Times New Roman"/>
          <w:sz w:val="22"/>
          <w:szCs w:val="22"/>
        </w:rPr>
        <w:t>,</w:t>
      </w:r>
      <w:r w:rsidRPr="00745678">
        <w:rPr>
          <w:rFonts w:ascii="Times New Roman" w:hAnsi="Times New Roman" w:cs="Times New Roman"/>
          <w:sz w:val="22"/>
          <w:szCs w:val="22"/>
        </w:rPr>
        <w:t xml:space="preserve"> The Birth of Vietnam</w:t>
      </w:r>
      <w:r>
        <w:rPr>
          <w:rFonts w:ascii="Times New Roman" w:hAnsi="Times New Roman" w:cs="Times New Roman"/>
          <w:sz w:val="22"/>
          <w:szCs w:val="22"/>
        </w:rPr>
        <w:t>,</w:t>
      </w:r>
      <w:r w:rsidRPr="00745678">
        <w:rPr>
          <w:rFonts w:ascii="Times New Roman" w:hAnsi="Times New Roman" w:cs="Times New Roman"/>
          <w:sz w:val="22"/>
          <w:szCs w:val="22"/>
        </w:rPr>
        <w:t xml:space="preserve"> Berkeley and Los Angeles: University of California Press 1983</w:t>
      </w:r>
    </w:p>
    <w:p w:rsidR="0018189F" w:rsidRPr="00745678" w:rsidRDefault="0018189F" w:rsidP="0018189F">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softHyphen/>
      </w:r>
      <w:r>
        <w:rPr>
          <w:rFonts w:ascii="Times New Roman" w:hAnsi="Times New Roman" w:cs="Times New Roman" w:hint="eastAsia"/>
          <w:sz w:val="22"/>
          <w:szCs w:val="22"/>
          <w:lang w:eastAsia="ko-KR"/>
        </w:rPr>
        <w:softHyphen/>
      </w:r>
      <w:r>
        <w:rPr>
          <w:rFonts w:ascii="Times New Roman" w:hAnsi="Times New Roman" w:cs="Times New Roman" w:hint="eastAsia"/>
          <w:sz w:val="22"/>
          <w:szCs w:val="22"/>
          <w:lang w:eastAsia="ko-KR"/>
        </w:rPr>
        <w:softHyphen/>
      </w:r>
      <w:r>
        <w:rPr>
          <w:rFonts w:ascii="Times New Roman" w:hAnsi="Times New Roman" w:cs="Times New Roman" w:hint="eastAsia"/>
          <w:sz w:val="22"/>
          <w:szCs w:val="22"/>
          <w:lang w:eastAsia="ko-KR"/>
        </w:rPr>
        <w:softHyphen/>
      </w:r>
      <w:r>
        <w:rPr>
          <w:rFonts w:ascii="Times New Roman" w:hAnsi="Times New Roman" w:cs="Times New Roman" w:hint="eastAsia"/>
          <w:sz w:val="22"/>
          <w:szCs w:val="22"/>
          <w:lang w:eastAsia="ko-KR"/>
        </w:rPr>
        <w:softHyphen/>
      </w:r>
      <w:r>
        <w:rPr>
          <w:rFonts w:ascii="Times New Roman" w:hAnsi="Times New Roman" w:cs="Times New Roman" w:hint="eastAsia"/>
          <w:sz w:val="22"/>
          <w:szCs w:val="22"/>
          <w:lang w:eastAsia="ko-KR"/>
        </w:rPr>
        <w:softHyphen/>
      </w:r>
      <w:r>
        <w:rPr>
          <w:rFonts w:ascii="Times New Roman" w:hAnsi="Times New Roman" w:cs="Times New Roman" w:hint="eastAsia"/>
          <w:sz w:val="22"/>
          <w:szCs w:val="22"/>
          <w:lang w:eastAsia="ko-KR"/>
        </w:rPr>
        <w:softHyphen/>
      </w:r>
      <w:r>
        <w:rPr>
          <w:rFonts w:ascii="Times New Roman" w:hAnsi="Times New Roman" w:cs="Times New Roman" w:hint="eastAsia"/>
          <w:sz w:val="22"/>
          <w:szCs w:val="22"/>
          <w:lang w:eastAsia="ko-KR"/>
        </w:rPr>
        <w:softHyphen/>
      </w:r>
      <w:r>
        <w:rPr>
          <w:rFonts w:ascii="Times New Roman" w:hAnsi="Times New Roman" w:cs="Times New Roman" w:hint="eastAsia"/>
          <w:sz w:val="22"/>
          <w:szCs w:val="22"/>
          <w:lang w:eastAsia="ko-KR"/>
        </w:rPr>
        <w:softHyphen/>
      </w:r>
      <w:r>
        <w:rPr>
          <w:rFonts w:ascii="Times New Roman" w:hAnsi="Times New Roman" w:cs="Times New Roman" w:hint="eastAsia"/>
          <w:sz w:val="22"/>
          <w:szCs w:val="22"/>
          <w:lang w:eastAsia="ko-KR"/>
        </w:rPr>
        <w:softHyphen/>
      </w:r>
      <w:r>
        <w:rPr>
          <w:rFonts w:ascii="Times New Roman" w:hAnsi="Times New Roman" w:cs="Times New Roman" w:hint="eastAsia"/>
          <w:sz w:val="22"/>
          <w:szCs w:val="22"/>
          <w:lang w:eastAsia="ko-KR"/>
        </w:rPr>
        <w:softHyphen/>
      </w:r>
      <w:r>
        <w:rPr>
          <w:rFonts w:ascii="Times New Roman" w:hAnsi="Times New Roman" w:cs="Times New Roman" w:hint="eastAsia"/>
          <w:sz w:val="22"/>
          <w:szCs w:val="22"/>
          <w:lang w:eastAsia="ko-KR"/>
        </w:rPr>
        <w:softHyphen/>
      </w:r>
      <w:r>
        <w:rPr>
          <w:rFonts w:ascii="Times New Roman" w:hAnsi="Times New Roman" w:cs="Times New Roman" w:hint="eastAsia"/>
          <w:sz w:val="22"/>
          <w:szCs w:val="22"/>
          <w:lang w:eastAsia="ko-KR"/>
        </w:rPr>
        <w:softHyphen/>
      </w:r>
      <w:r>
        <w:rPr>
          <w:rFonts w:ascii="Times New Roman" w:hAnsi="Times New Roman" w:cs="Times New Roman"/>
          <w:sz w:val="22"/>
          <w:szCs w:val="22"/>
          <w:lang w:eastAsia="ko-KR"/>
        </w:rPr>
        <w:t>———</w:t>
      </w:r>
      <w:r>
        <w:rPr>
          <w:rFonts w:ascii="Times New Roman" w:hAnsi="Times New Roman" w:cs="Times New Roman" w:hint="eastAsia"/>
          <w:sz w:val="22"/>
          <w:szCs w:val="22"/>
          <w:lang w:eastAsia="ko-KR"/>
        </w:rPr>
        <w:softHyphen/>
      </w:r>
      <w:r>
        <w:rPr>
          <w:rFonts w:ascii="Times New Roman" w:hAnsi="Times New Roman" w:cs="Times New Roman" w:hint="eastAsia"/>
          <w:sz w:val="22"/>
          <w:szCs w:val="22"/>
          <w:lang w:eastAsia="ko-KR"/>
        </w:rPr>
        <w:softHyphen/>
      </w:r>
      <w:r>
        <w:rPr>
          <w:rFonts w:ascii="Times New Roman" w:hAnsi="Times New Roman" w:cs="Times New Roman" w:hint="eastAsia"/>
          <w:sz w:val="22"/>
          <w:szCs w:val="22"/>
          <w:lang w:eastAsia="ko-KR"/>
        </w:rPr>
        <w:softHyphen/>
      </w:r>
      <w:r>
        <w:rPr>
          <w:rFonts w:ascii="Times New Roman" w:hAnsi="Times New Roman" w:cs="Times New Roman" w:hint="eastAsia"/>
          <w:sz w:val="22"/>
          <w:szCs w:val="22"/>
          <w:lang w:eastAsia="ko-KR"/>
        </w:rPr>
        <w:softHyphen/>
      </w:r>
      <w:r>
        <w:rPr>
          <w:rFonts w:ascii="Times New Roman" w:hAnsi="Times New Roman" w:cs="Times New Roman" w:hint="eastAsia"/>
          <w:sz w:val="22"/>
          <w:szCs w:val="22"/>
          <w:lang w:eastAsia="ko-KR"/>
        </w:rPr>
        <w:softHyphen/>
      </w:r>
      <w:r>
        <w:rPr>
          <w:rFonts w:ascii="Times New Roman" w:hAnsi="Times New Roman" w:cs="Times New Roman" w:hint="eastAsia"/>
          <w:sz w:val="22"/>
          <w:szCs w:val="22"/>
          <w:lang w:eastAsia="ko-KR"/>
        </w:rPr>
        <w:softHyphen/>
      </w:r>
      <w:r>
        <w:rPr>
          <w:rFonts w:ascii="Times New Roman" w:hAnsi="Times New Roman" w:cs="Times New Roman" w:hint="eastAsia"/>
          <w:sz w:val="22"/>
          <w:szCs w:val="22"/>
          <w:lang w:eastAsia="ko-KR"/>
        </w:rPr>
        <w:softHyphen/>
      </w:r>
      <w:r>
        <w:rPr>
          <w:rFonts w:ascii="Times New Roman" w:hAnsi="Times New Roman" w:cs="Times New Roman" w:hint="eastAsia"/>
          <w:sz w:val="22"/>
          <w:szCs w:val="22"/>
          <w:lang w:eastAsia="ko-KR"/>
        </w:rPr>
        <w:softHyphen/>
      </w:r>
      <w:r>
        <w:rPr>
          <w:rFonts w:ascii="Times New Roman" w:hAnsi="Times New Roman" w:cs="Times New Roman" w:hint="eastAsia"/>
          <w:sz w:val="22"/>
          <w:szCs w:val="22"/>
          <w:lang w:eastAsia="ko-KR"/>
        </w:rPr>
        <w:softHyphen/>
      </w:r>
      <w:r>
        <w:rPr>
          <w:rFonts w:ascii="Times New Roman" w:hAnsi="Times New Roman" w:cs="Times New Roman" w:hint="eastAsia"/>
          <w:sz w:val="22"/>
          <w:szCs w:val="22"/>
          <w:lang w:eastAsia="ko-KR"/>
        </w:rPr>
        <w:softHyphen/>
      </w:r>
      <w:r>
        <w:rPr>
          <w:rFonts w:ascii="Times New Roman" w:hAnsi="Times New Roman" w:cs="Times New Roman" w:hint="eastAsia"/>
          <w:sz w:val="22"/>
          <w:szCs w:val="22"/>
          <w:lang w:eastAsia="ko-KR"/>
        </w:rPr>
        <w:softHyphen/>
      </w:r>
      <w:r>
        <w:rPr>
          <w:rFonts w:ascii="Times New Roman" w:hAnsi="Times New Roman" w:cs="Times New Roman"/>
          <w:sz w:val="22"/>
          <w:szCs w:val="22"/>
        </w:rPr>
        <w:t>“</w:t>
      </w:r>
      <w:r w:rsidRPr="00745678">
        <w:rPr>
          <w:rFonts w:ascii="Times New Roman" w:hAnsi="Times New Roman" w:cs="Times New Roman"/>
          <w:sz w:val="22"/>
          <w:szCs w:val="22"/>
        </w:rPr>
        <w:t>A Southern Remembrance of Cao Bien</w:t>
      </w:r>
      <w:r>
        <w:rPr>
          <w:rFonts w:ascii="Times New Roman" w:hAnsi="Times New Roman" w:cs="Times New Roman"/>
          <w:sz w:val="22"/>
          <w:szCs w:val="22"/>
        </w:rPr>
        <w:t>,”</w:t>
      </w:r>
      <w:r w:rsidRPr="00745678">
        <w:rPr>
          <w:rFonts w:ascii="Times New Roman" w:hAnsi="Times New Roman" w:cs="Times New Roman"/>
          <w:sz w:val="22"/>
          <w:szCs w:val="22"/>
        </w:rPr>
        <w:t xml:space="preserve"> Liber Amicorum: Melanges offerts au Professeur Phan Huy Le</w:t>
      </w:r>
      <w:r>
        <w:rPr>
          <w:rFonts w:ascii="Times New Roman" w:hAnsi="Times New Roman" w:cs="Times New Roman"/>
          <w:sz w:val="22"/>
          <w:szCs w:val="22"/>
        </w:rPr>
        <w:t>,</w:t>
      </w:r>
      <w:r w:rsidRPr="00745678">
        <w:rPr>
          <w:rFonts w:ascii="Times New Roman" w:hAnsi="Times New Roman" w:cs="Times New Roman"/>
          <w:sz w:val="22"/>
          <w:szCs w:val="22"/>
        </w:rPr>
        <w:t xml:space="preserve"> Ha Noi: Ecole Francaise d</w:t>
      </w:r>
      <w:r>
        <w:rPr>
          <w:rFonts w:ascii="Times New Roman" w:hAnsi="Times New Roman" w:cs="Times New Roman"/>
          <w:sz w:val="22"/>
          <w:szCs w:val="22"/>
        </w:rPr>
        <w:t>’</w:t>
      </w:r>
      <w:r w:rsidRPr="00745678">
        <w:rPr>
          <w:rFonts w:ascii="Times New Roman" w:hAnsi="Times New Roman" w:cs="Times New Roman"/>
          <w:sz w:val="22"/>
          <w:szCs w:val="22"/>
        </w:rPr>
        <w:t>Extreme-Orient 1998</w:t>
      </w:r>
    </w:p>
    <w:p w:rsidR="0018189F" w:rsidRPr="00745678" w:rsidRDefault="0018189F" w:rsidP="0018189F">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Tu Dien Nhan Vat Lich Su Viet Nam (A Dictionary of Vietnamese Historical Figures)</w:t>
      </w:r>
      <w:r>
        <w:rPr>
          <w:rFonts w:ascii="Times New Roman" w:hAnsi="Times New Roman" w:cs="Times New Roman"/>
          <w:sz w:val="22"/>
          <w:szCs w:val="22"/>
        </w:rPr>
        <w:t>,</w:t>
      </w:r>
      <w:r w:rsidRPr="00745678">
        <w:rPr>
          <w:rFonts w:ascii="Times New Roman" w:hAnsi="Times New Roman" w:cs="Times New Roman"/>
          <w:sz w:val="22"/>
          <w:szCs w:val="22"/>
        </w:rPr>
        <w:t xml:space="preserve"> Sai Gon: Nha Xuat Ban Khoa Hoc Xa Hoi 1991</w:t>
      </w:r>
    </w:p>
    <w:p w:rsidR="0018189F" w:rsidRDefault="0018189F" w:rsidP="0018189F">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Woodside</w:t>
      </w:r>
      <w:r>
        <w:rPr>
          <w:rFonts w:ascii="Times New Roman" w:hAnsi="Times New Roman" w:cs="Times New Roman"/>
          <w:sz w:val="22"/>
          <w:szCs w:val="22"/>
        </w:rPr>
        <w:t>,</w:t>
      </w:r>
      <w:r w:rsidRPr="00745678">
        <w:rPr>
          <w:rFonts w:ascii="Times New Roman" w:hAnsi="Times New Roman" w:cs="Times New Roman"/>
          <w:sz w:val="22"/>
          <w:szCs w:val="22"/>
        </w:rPr>
        <w:t xml:space="preserve"> Alexander Barton</w:t>
      </w:r>
      <w:r>
        <w:rPr>
          <w:rFonts w:ascii="Times New Roman" w:hAnsi="Times New Roman" w:cs="Times New Roman"/>
          <w:sz w:val="22"/>
          <w:szCs w:val="22"/>
        </w:rPr>
        <w:t>,</w:t>
      </w:r>
      <w:r w:rsidRPr="00745678">
        <w:rPr>
          <w:rFonts w:ascii="Times New Roman" w:hAnsi="Times New Roman" w:cs="Times New Roman"/>
          <w:sz w:val="22"/>
          <w:szCs w:val="22"/>
        </w:rPr>
        <w:t xml:space="preserve"> Vietnam and the Chinese Model</w:t>
      </w:r>
      <w:r>
        <w:rPr>
          <w:rFonts w:ascii="Times New Roman" w:hAnsi="Times New Roman" w:cs="Times New Roman"/>
          <w:sz w:val="22"/>
          <w:szCs w:val="22"/>
        </w:rPr>
        <w:t>,</w:t>
      </w:r>
      <w:r w:rsidRPr="00745678">
        <w:rPr>
          <w:rFonts w:ascii="Times New Roman" w:hAnsi="Times New Roman" w:cs="Times New Roman"/>
          <w:sz w:val="22"/>
          <w:szCs w:val="22"/>
        </w:rPr>
        <w:t xml:space="preserve"> Cambridge: Council on East Asian Studies</w:t>
      </w:r>
      <w:r>
        <w:rPr>
          <w:rFonts w:ascii="Times New Roman" w:hAnsi="Times New Roman" w:cs="Times New Roman"/>
          <w:sz w:val="22"/>
          <w:szCs w:val="22"/>
        </w:rPr>
        <w:t>,</w:t>
      </w:r>
      <w:r w:rsidRPr="00745678">
        <w:rPr>
          <w:rFonts w:ascii="Times New Roman" w:hAnsi="Times New Roman" w:cs="Times New Roman"/>
          <w:sz w:val="22"/>
          <w:szCs w:val="22"/>
        </w:rPr>
        <w:t xml:space="preserve"> Harvard University Press 1988</w:t>
      </w:r>
    </w:p>
    <w:p w:rsidR="0018189F" w:rsidRDefault="0018189F" w:rsidP="0018189F">
      <w:pPr>
        <w:ind w:firstLineChars="400" w:firstLine="880"/>
        <w:jc w:val="both"/>
        <w:rPr>
          <w:rFonts w:ascii="Times New Roman" w:hAnsi="Times New Roman" w:cs="Times New Roman" w:hint="eastAsia"/>
          <w:sz w:val="22"/>
          <w:szCs w:val="22"/>
          <w:lang w:eastAsia="ko-KR"/>
        </w:rPr>
      </w:pPr>
    </w:p>
    <w:p w:rsidR="0018189F" w:rsidRPr="00745678" w:rsidRDefault="0018189F" w:rsidP="0018189F">
      <w:pPr>
        <w:ind w:firstLineChars="400" w:firstLine="880"/>
        <w:jc w:val="both"/>
        <w:rPr>
          <w:rFonts w:ascii="Times New Roman" w:hAnsi="Times New Roman" w:cs="Times New Roman" w:hint="eastAsia"/>
          <w:sz w:val="22"/>
          <w:szCs w:val="22"/>
          <w:lang w:eastAsia="ko-KR"/>
        </w:rPr>
      </w:pPr>
      <w:bookmarkStart w:id="0" w:name="_GoBack"/>
      <w:bookmarkEnd w:id="0"/>
    </w:p>
    <w:p w:rsidR="0018189F" w:rsidRDefault="0018189F" w:rsidP="0018189F">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The Author: A visiting professor in the Global Studies Program at Pusan National University during the spring semester of 2009</w:t>
      </w:r>
      <w:r>
        <w:rPr>
          <w:rFonts w:ascii="Times New Roman" w:hAnsi="Times New Roman" w:cs="Times New Roman"/>
          <w:sz w:val="22"/>
          <w:szCs w:val="22"/>
        </w:rPr>
        <w:t>,</w:t>
      </w:r>
      <w:r w:rsidRPr="00745678">
        <w:rPr>
          <w:rFonts w:ascii="Times New Roman" w:hAnsi="Times New Roman" w:cs="Times New Roman"/>
          <w:sz w:val="22"/>
          <w:szCs w:val="22"/>
        </w:rPr>
        <w:t xml:space="preserve"> William F. Pore has a Ph.D. in Southeast Asian History with a concentration on Vietnam. He previously held a unique Fulbright grant in Korea and Vietnam (2001- 2002) and has conducted research in Korean</w:t>
      </w:r>
      <w:r>
        <w:rPr>
          <w:rFonts w:ascii="Times New Roman" w:hAnsi="Times New Roman" w:cs="Times New Roman"/>
          <w:sz w:val="22"/>
          <w:szCs w:val="22"/>
        </w:rPr>
        <w:t>,</w:t>
      </w:r>
      <w:r w:rsidRPr="00745678">
        <w:rPr>
          <w:rFonts w:ascii="Times New Roman" w:hAnsi="Times New Roman" w:cs="Times New Roman"/>
          <w:sz w:val="22"/>
          <w:szCs w:val="22"/>
        </w:rPr>
        <w:t xml:space="preserve"> Chinese</w:t>
      </w:r>
      <w:r>
        <w:rPr>
          <w:rFonts w:ascii="Times New Roman" w:hAnsi="Times New Roman" w:cs="Times New Roman"/>
          <w:sz w:val="22"/>
          <w:szCs w:val="22"/>
        </w:rPr>
        <w:t>,</w:t>
      </w:r>
      <w:r w:rsidRPr="00745678">
        <w:rPr>
          <w:rFonts w:ascii="Times New Roman" w:hAnsi="Times New Roman" w:cs="Times New Roman"/>
          <w:sz w:val="22"/>
          <w:szCs w:val="22"/>
        </w:rPr>
        <w:t xml:space="preserve"> Japanese</w:t>
      </w:r>
      <w:r>
        <w:rPr>
          <w:rFonts w:ascii="Times New Roman" w:hAnsi="Times New Roman" w:cs="Times New Roman"/>
          <w:sz w:val="22"/>
          <w:szCs w:val="22"/>
        </w:rPr>
        <w:t>,</w:t>
      </w:r>
      <w:r w:rsidRPr="00745678">
        <w:rPr>
          <w:rFonts w:ascii="Times New Roman" w:hAnsi="Times New Roman" w:cs="Times New Roman"/>
          <w:sz w:val="22"/>
          <w:szCs w:val="22"/>
        </w:rPr>
        <w:t xml:space="preserve"> Vietnamese and French sources. </w:t>
      </w:r>
    </w:p>
    <w:p w:rsidR="0018189F" w:rsidRDefault="0018189F" w:rsidP="0018189F">
      <w:pPr>
        <w:jc w:val="both"/>
        <w:rPr>
          <w:rFonts w:ascii="Times New Roman" w:hAnsi="Times New Roman" w:cs="Times New Roman" w:hint="eastAsia"/>
          <w:sz w:val="22"/>
          <w:szCs w:val="22"/>
          <w:lang w:eastAsia="ko-KR"/>
        </w:rPr>
      </w:pPr>
    </w:p>
    <w:p w:rsidR="00D96D2E" w:rsidRPr="0018189F" w:rsidRDefault="00D96D2E" w:rsidP="0018189F"/>
    <w:sectPr w:rsidR="00D96D2E" w:rsidRPr="0018189F"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CC8" w:rsidRDefault="00CD5CC8" w:rsidP="00A003EC">
      <w:r>
        <w:separator/>
      </w:r>
    </w:p>
  </w:endnote>
  <w:endnote w:type="continuationSeparator" w:id="0">
    <w:p w:rsidR="00CD5CC8" w:rsidRDefault="00CD5CC8"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MingLiU">
    <w:altName w:val="細明體"/>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CC8" w:rsidRDefault="00CD5CC8" w:rsidP="00A003EC">
      <w:r>
        <w:separator/>
      </w:r>
    </w:p>
  </w:footnote>
  <w:footnote w:type="continuationSeparator" w:id="0">
    <w:p w:rsidR="00CD5CC8" w:rsidRDefault="00CD5CC8"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72A"/>
    <w:multiLevelType w:val="hybridMultilevel"/>
    <w:tmpl w:val="C6C04C48"/>
    <w:lvl w:ilvl="0" w:tplc="9700879A">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1FFD73F1"/>
    <w:multiLevelType w:val="hybridMultilevel"/>
    <w:tmpl w:val="BB623A42"/>
    <w:lvl w:ilvl="0" w:tplc="C58400FA">
      <w:start w:val="42"/>
      <w:numFmt w:val="bullet"/>
      <w:lvlText w:val=""/>
      <w:lvlJc w:val="left"/>
      <w:pPr>
        <w:ind w:left="1919" w:hanging="360"/>
      </w:pPr>
      <w:rPr>
        <w:rFonts w:ascii="Wingdings" w:eastAsiaTheme="minorEastAsia" w:hAnsi="Wingdings" w:cs="Times New Roman" w:hint="default"/>
      </w:rPr>
    </w:lvl>
    <w:lvl w:ilvl="1" w:tplc="04090003" w:tentative="1">
      <w:start w:val="1"/>
      <w:numFmt w:val="bullet"/>
      <w:lvlText w:val=""/>
      <w:lvlJc w:val="left"/>
      <w:pPr>
        <w:ind w:left="2359" w:hanging="400"/>
      </w:pPr>
      <w:rPr>
        <w:rFonts w:ascii="Wingdings" w:hAnsi="Wingdings" w:hint="default"/>
      </w:rPr>
    </w:lvl>
    <w:lvl w:ilvl="2" w:tplc="04090005" w:tentative="1">
      <w:start w:val="1"/>
      <w:numFmt w:val="bullet"/>
      <w:lvlText w:val=""/>
      <w:lvlJc w:val="left"/>
      <w:pPr>
        <w:ind w:left="2759" w:hanging="400"/>
      </w:pPr>
      <w:rPr>
        <w:rFonts w:ascii="Wingdings" w:hAnsi="Wingdings" w:hint="default"/>
      </w:rPr>
    </w:lvl>
    <w:lvl w:ilvl="3" w:tplc="04090001" w:tentative="1">
      <w:start w:val="1"/>
      <w:numFmt w:val="bullet"/>
      <w:lvlText w:val=""/>
      <w:lvlJc w:val="left"/>
      <w:pPr>
        <w:ind w:left="3159" w:hanging="400"/>
      </w:pPr>
      <w:rPr>
        <w:rFonts w:ascii="Wingdings" w:hAnsi="Wingdings" w:hint="default"/>
      </w:rPr>
    </w:lvl>
    <w:lvl w:ilvl="4" w:tplc="04090003" w:tentative="1">
      <w:start w:val="1"/>
      <w:numFmt w:val="bullet"/>
      <w:lvlText w:val=""/>
      <w:lvlJc w:val="left"/>
      <w:pPr>
        <w:ind w:left="3559" w:hanging="400"/>
      </w:pPr>
      <w:rPr>
        <w:rFonts w:ascii="Wingdings" w:hAnsi="Wingdings" w:hint="default"/>
      </w:rPr>
    </w:lvl>
    <w:lvl w:ilvl="5" w:tplc="04090005" w:tentative="1">
      <w:start w:val="1"/>
      <w:numFmt w:val="bullet"/>
      <w:lvlText w:val=""/>
      <w:lvlJc w:val="left"/>
      <w:pPr>
        <w:ind w:left="3959" w:hanging="400"/>
      </w:pPr>
      <w:rPr>
        <w:rFonts w:ascii="Wingdings" w:hAnsi="Wingdings" w:hint="default"/>
      </w:rPr>
    </w:lvl>
    <w:lvl w:ilvl="6" w:tplc="04090001" w:tentative="1">
      <w:start w:val="1"/>
      <w:numFmt w:val="bullet"/>
      <w:lvlText w:val=""/>
      <w:lvlJc w:val="left"/>
      <w:pPr>
        <w:ind w:left="4359" w:hanging="400"/>
      </w:pPr>
      <w:rPr>
        <w:rFonts w:ascii="Wingdings" w:hAnsi="Wingdings" w:hint="default"/>
      </w:rPr>
    </w:lvl>
    <w:lvl w:ilvl="7" w:tplc="04090003" w:tentative="1">
      <w:start w:val="1"/>
      <w:numFmt w:val="bullet"/>
      <w:lvlText w:val=""/>
      <w:lvlJc w:val="left"/>
      <w:pPr>
        <w:ind w:left="4759" w:hanging="400"/>
      </w:pPr>
      <w:rPr>
        <w:rFonts w:ascii="Wingdings" w:hAnsi="Wingdings" w:hint="default"/>
      </w:rPr>
    </w:lvl>
    <w:lvl w:ilvl="8" w:tplc="04090005" w:tentative="1">
      <w:start w:val="1"/>
      <w:numFmt w:val="bullet"/>
      <w:lvlText w:val=""/>
      <w:lvlJc w:val="left"/>
      <w:pPr>
        <w:ind w:left="5159" w:hanging="400"/>
      </w:pPr>
      <w:rPr>
        <w:rFonts w:ascii="Wingdings" w:hAnsi="Wingdings" w:hint="default"/>
      </w:rPr>
    </w:lvl>
  </w:abstractNum>
  <w:abstractNum w:abstractNumId="4">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380272CC"/>
    <w:multiLevelType w:val="hybridMultilevel"/>
    <w:tmpl w:val="B3D8FB94"/>
    <w:lvl w:ilvl="0" w:tplc="1C30D25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46B55578"/>
    <w:multiLevelType w:val="hybridMultilevel"/>
    <w:tmpl w:val="CA98C300"/>
    <w:lvl w:ilvl="0" w:tplc="F91C44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50BA3BC2"/>
    <w:multiLevelType w:val="hybridMultilevel"/>
    <w:tmpl w:val="BA783274"/>
    <w:lvl w:ilvl="0" w:tplc="A3128CF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8">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9">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2">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5">
    <w:nsid w:val="75CB3616"/>
    <w:multiLevelType w:val="hybridMultilevel"/>
    <w:tmpl w:val="EEE0CF18"/>
    <w:lvl w:ilvl="0" w:tplc="00B0CCB6">
      <w:start w:val="1"/>
      <w:numFmt w:val="upperLetter"/>
      <w:lvlText w:val="%1."/>
      <w:lvlJc w:val="left"/>
      <w:pPr>
        <w:ind w:left="1610" w:hanging="81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6">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0"/>
  </w:num>
  <w:num w:numId="2">
    <w:abstractNumId w:val="13"/>
  </w:num>
  <w:num w:numId="3">
    <w:abstractNumId w:val="9"/>
  </w:num>
  <w:num w:numId="4">
    <w:abstractNumId w:val="14"/>
  </w:num>
  <w:num w:numId="5">
    <w:abstractNumId w:val="12"/>
  </w:num>
  <w:num w:numId="6">
    <w:abstractNumId w:val="2"/>
  </w:num>
  <w:num w:numId="7">
    <w:abstractNumId w:val="8"/>
  </w:num>
  <w:num w:numId="8">
    <w:abstractNumId w:val="1"/>
  </w:num>
  <w:num w:numId="9">
    <w:abstractNumId w:val="16"/>
  </w:num>
  <w:num w:numId="10">
    <w:abstractNumId w:val="11"/>
  </w:num>
  <w:num w:numId="11">
    <w:abstractNumId w:val="4"/>
  </w:num>
  <w:num w:numId="12">
    <w:abstractNumId w:val="6"/>
  </w:num>
  <w:num w:numId="13">
    <w:abstractNumId w:val="7"/>
  </w:num>
  <w:num w:numId="14">
    <w:abstractNumId w:val="15"/>
  </w:num>
  <w:num w:numId="15">
    <w:abstractNumId w:val="5"/>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22C2"/>
    <w:rsid w:val="00004D82"/>
    <w:rsid w:val="0000561E"/>
    <w:rsid w:val="00006922"/>
    <w:rsid w:val="000071B5"/>
    <w:rsid w:val="00014C8D"/>
    <w:rsid w:val="0001500A"/>
    <w:rsid w:val="00020ACE"/>
    <w:rsid w:val="00026897"/>
    <w:rsid w:val="00027D7F"/>
    <w:rsid w:val="000330ED"/>
    <w:rsid w:val="00034731"/>
    <w:rsid w:val="0003654E"/>
    <w:rsid w:val="0004107A"/>
    <w:rsid w:val="000432F8"/>
    <w:rsid w:val="00047438"/>
    <w:rsid w:val="0005025C"/>
    <w:rsid w:val="00053A85"/>
    <w:rsid w:val="00053D4C"/>
    <w:rsid w:val="000545E2"/>
    <w:rsid w:val="000578B6"/>
    <w:rsid w:val="00060C52"/>
    <w:rsid w:val="00067855"/>
    <w:rsid w:val="00067EB8"/>
    <w:rsid w:val="000726BF"/>
    <w:rsid w:val="000726E0"/>
    <w:rsid w:val="000751C4"/>
    <w:rsid w:val="00075A7F"/>
    <w:rsid w:val="00076BDE"/>
    <w:rsid w:val="000776CF"/>
    <w:rsid w:val="000804AE"/>
    <w:rsid w:val="00081150"/>
    <w:rsid w:val="00081F28"/>
    <w:rsid w:val="0008405A"/>
    <w:rsid w:val="0008678A"/>
    <w:rsid w:val="00090D2B"/>
    <w:rsid w:val="00090D9B"/>
    <w:rsid w:val="000967C9"/>
    <w:rsid w:val="000969BF"/>
    <w:rsid w:val="000A09AB"/>
    <w:rsid w:val="000A457D"/>
    <w:rsid w:val="000A4614"/>
    <w:rsid w:val="000A5990"/>
    <w:rsid w:val="000A63A6"/>
    <w:rsid w:val="000A7641"/>
    <w:rsid w:val="000A7A2F"/>
    <w:rsid w:val="000B1A98"/>
    <w:rsid w:val="000C24FC"/>
    <w:rsid w:val="000C3977"/>
    <w:rsid w:val="000C5CC2"/>
    <w:rsid w:val="000D1485"/>
    <w:rsid w:val="000D1C3C"/>
    <w:rsid w:val="000D29EA"/>
    <w:rsid w:val="000D2D20"/>
    <w:rsid w:val="000E3C11"/>
    <w:rsid w:val="000E642B"/>
    <w:rsid w:val="000F3B74"/>
    <w:rsid w:val="000F5C0E"/>
    <w:rsid w:val="000F601F"/>
    <w:rsid w:val="000F778B"/>
    <w:rsid w:val="000F7950"/>
    <w:rsid w:val="001028A1"/>
    <w:rsid w:val="00102B00"/>
    <w:rsid w:val="0010440D"/>
    <w:rsid w:val="00104CB0"/>
    <w:rsid w:val="001069F2"/>
    <w:rsid w:val="0011435A"/>
    <w:rsid w:val="00114764"/>
    <w:rsid w:val="0011521C"/>
    <w:rsid w:val="00116066"/>
    <w:rsid w:val="001258A2"/>
    <w:rsid w:val="00125B39"/>
    <w:rsid w:val="00125C73"/>
    <w:rsid w:val="0013361B"/>
    <w:rsid w:val="00135EB6"/>
    <w:rsid w:val="00135FAF"/>
    <w:rsid w:val="00137904"/>
    <w:rsid w:val="00137FF3"/>
    <w:rsid w:val="00150728"/>
    <w:rsid w:val="00155B43"/>
    <w:rsid w:val="00156643"/>
    <w:rsid w:val="001566B1"/>
    <w:rsid w:val="00156E09"/>
    <w:rsid w:val="00157728"/>
    <w:rsid w:val="001618D1"/>
    <w:rsid w:val="00164E0D"/>
    <w:rsid w:val="00166612"/>
    <w:rsid w:val="0017200B"/>
    <w:rsid w:val="00173D26"/>
    <w:rsid w:val="001812C0"/>
    <w:rsid w:val="0018189F"/>
    <w:rsid w:val="00181CC4"/>
    <w:rsid w:val="001853D8"/>
    <w:rsid w:val="00196081"/>
    <w:rsid w:val="001A1ECF"/>
    <w:rsid w:val="001A1EEB"/>
    <w:rsid w:val="001A37FD"/>
    <w:rsid w:val="001B2D6C"/>
    <w:rsid w:val="001B2EC0"/>
    <w:rsid w:val="001B3D7D"/>
    <w:rsid w:val="001C0539"/>
    <w:rsid w:val="001C2B26"/>
    <w:rsid w:val="001C5169"/>
    <w:rsid w:val="001C654F"/>
    <w:rsid w:val="001C7C9A"/>
    <w:rsid w:val="001D09BF"/>
    <w:rsid w:val="001D22BB"/>
    <w:rsid w:val="001E0941"/>
    <w:rsid w:val="001E11F5"/>
    <w:rsid w:val="001E2950"/>
    <w:rsid w:val="001E35C7"/>
    <w:rsid w:val="001E60A7"/>
    <w:rsid w:val="001E768B"/>
    <w:rsid w:val="001F1197"/>
    <w:rsid w:val="001F346C"/>
    <w:rsid w:val="001F41A8"/>
    <w:rsid w:val="001F67EF"/>
    <w:rsid w:val="001F7D73"/>
    <w:rsid w:val="00200BA7"/>
    <w:rsid w:val="002040EB"/>
    <w:rsid w:val="00205478"/>
    <w:rsid w:val="00205E19"/>
    <w:rsid w:val="002160C0"/>
    <w:rsid w:val="002202AF"/>
    <w:rsid w:val="00226A78"/>
    <w:rsid w:val="0023081D"/>
    <w:rsid w:val="002318FB"/>
    <w:rsid w:val="00237A9D"/>
    <w:rsid w:val="00242044"/>
    <w:rsid w:val="00242073"/>
    <w:rsid w:val="00243B99"/>
    <w:rsid w:val="00246E9A"/>
    <w:rsid w:val="00257ADA"/>
    <w:rsid w:val="0026148D"/>
    <w:rsid w:val="00262A39"/>
    <w:rsid w:val="0026367D"/>
    <w:rsid w:val="00264540"/>
    <w:rsid w:val="00267B53"/>
    <w:rsid w:val="00272AB7"/>
    <w:rsid w:val="002739C2"/>
    <w:rsid w:val="00274501"/>
    <w:rsid w:val="00284F84"/>
    <w:rsid w:val="00287AEE"/>
    <w:rsid w:val="002A0B40"/>
    <w:rsid w:val="002A1592"/>
    <w:rsid w:val="002A3ECB"/>
    <w:rsid w:val="002A67AC"/>
    <w:rsid w:val="002B4C57"/>
    <w:rsid w:val="002B4FC0"/>
    <w:rsid w:val="002B57DC"/>
    <w:rsid w:val="002B5995"/>
    <w:rsid w:val="002B5CA3"/>
    <w:rsid w:val="002B613B"/>
    <w:rsid w:val="002B7EBB"/>
    <w:rsid w:val="002C30FD"/>
    <w:rsid w:val="002C34C5"/>
    <w:rsid w:val="002D090F"/>
    <w:rsid w:val="002D119A"/>
    <w:rsid w:val="002D73AF"/>
    <w:rsid w:val="002E1CD1"/>
    <w:rsid w:val="002E448D"/>
    <w:rsid w:val="002E6E21"/>
    <w:rsid w:val="002F058C"/>
    <w:rsid w:val="002F568F"/>
    <w:rsid w:val="002F646B"/>
    <w:rsid w:val="00300FBF"/>
    <w:rsid w:val="003141C6"/>
    <w:rsid w:val="003170F0"/>
    <w:rsid w:val="00317796"/>
    <w:rsid w:val="003225DE"/>
    <w:rsid w:val="00323EE7"/>
    <w:rsid w:val="003248AF"/>
    <w:rsid w:val="0032747F"/>
    <w:rsid w:val="0033152E"/>
    <w:rsid w:val="003321AD"/>
    <w:rsid w:val="00332FBB"/>
    <w:rsid w:val="003341BB"/>
    <w:rsid w:val="00345C11"/>
    <w:rsid w:val="003507F8"/>
    <w:rsid w:val="00352517"/>
    <w:rsid w:val="003532E0"/>
    <w:rsid w:val="00361278"/>
    <w:rsid w:val="0036383B"/>
    <w:rsid w:val="00370012"/>
    <w:rsid w:val="003749E5"/>
    <w:rsid w:val="00377DE9"/>
    <w:rsid w:val="00380440"/>
    <w:rsid w:val="00382FE3"/>
    <w:rsid w:val="003860A6"/>
    <w:rsid w:val="0038675E"/>
    <w:rsid w:val="00390B9E"/>
    <w:rsid w:val="00397557"/>
    <w:rsid w:val="003A06E6"/>
    <w:rsid w:val="003A2D67"/>
    <w:rsid w:val="003A61DA"/>
    <w:rsid w:val="003A744E"/>
    <w:rsid w:val="003B0895"/>
    <w:rsid w:val="003B0C60"/>
    <w:rsid w:val="003B491F"/>
    <w:rsid w:val="003B5A90"/>
    <w:rsid w:val="003B5E27"/>
    <w:rsid w:val="003C4D6E"/>
    <w:rsid w:val="003C51EB"/>
    <w:rsid w:val="003C637D"/>
    <w:rsid w:val="003D70A1"/>
    <w:rsid w:val="003E0AF3"/>
    <w:rsid w:val="003E6425"/>
    <w:rsid w:val="003F09BE"/>
    <w:rsid w:val="003F2E2C"/>
    <w:rsid w:val="003F34B7"/>
    <w:rsid w:val="003F36AC"/>
    <w:rsid w:val="003F3DE2"/>
    <w:rsid w:val="00404266"/>
    <w:rsid w:val="004049C5"/>
    <w:rsid w:val="00404F6F"/>
    <w:rsid w:val="00404FFE"/>
    <w:rsid w:val="0040574E"/>
    <w:rsid w:val="00406541"/>
    <w:rsid w:val="00413BA5"/>
    <w:rsid w:val="00413D67"/>
    <w:rsid w:val="00414401"/>
    <w:rsid w:val="0042570A"/>
    <w:rsid w:val="004307D9"/>
    <w:rsid w:val="00440B65"/>
    <w:rsid w:val="00441EC6"/>
    <w:rsid w:val="00441F35"/>
    <w:rsid w:val="00441F6D"/>
    <w:rsid w:val="00442728"/>
    <w:rsid w:val="00443213"/>
    <w:rsid w:val="004439E6"/>
    <w:rsid w:val="00446E30"/>
    <w:rsid w:val="0045006A"/>
    <w:rsid w:val="00453F23"/>
    <w:rsid w:val="00454A37"/>
    <w:rsid w:val="0045717B"/>
    <w:rsid w:val="004611E9"/>
    <w:rsid w:val="004614F0"/>
    <w:rsid w:val="00473D0F"/>
    <w:rsid w:val="004745BA"/>
    <w:rsid w:val="00475DF0"/>
    <w:rsid w:val="00483B61"/>
    <w:rsid w:val="00491550"/>
    <w:rsid w:val="00492D9E"/>
    <w:rsid w:val="0049463E"/>
    <w:rsid w:val="004A0AF3"/>
    <w:rsid w:val="004A1257"/>
    <w:rsid w:val="004A4290"/>
    <w:rsid w:val="004A5790"/>
    <w:rsid w:val="004B46C7"/>
    <w:rsid w:val="004B508C"/>
    <w:rsid w:val="004B5484"/>
    <w:rsid w:val="004B6618"/>
    <w:rsid w:val="004B71EA"/>
    <w:rsid w:val="004C0B25"/>
    <w:rsid w:val="004C32C0"/>
    <w:rsid w:val="004C3C6C"/>
    <w:rsid w:val="004C5BBC"/>
    <w:rsid w:val="004C7598"/>
    <w:rsid w:val="004D1A12"/>
    <w:rsid w:val="004D7970"/>
    <w:rsid w:val="004D7BB3"/>
    <w:rsid w:val="004E4E9F"/>
    <w:rsid w:val="004E5163"/>
    <w:rsid w:val="004E51B0"/>
    <w:rsid w:val="004E6D69"/>
    <w:rsid w:val="004F2F4A"/>
    <w:rsid w:val="004F36A5"/>
    <w:rsid w:val="004F3F4F"/>
    <w:rsid w:val="00500390"/>
    <w:rsid w:val="005010F7"/>
    <w:rsid w:val="0050160F"/>
    <w:rsid w:val="00501BBF"/>
    <w:rsid w:val="00501F66"/>
    <w:rsid w:val="00503461"/>
    <w:rsid w:val="00503E44"/>
    <w:rsid w:val="00504EAD"/>
    <w:rsid w:val="00507391"/>
    <w:rsid w:val="00507F5C"/>
    <w:rsid w:val="00512A4D"/>
    <w:rsid w:val="00512C0E"/>
    <w:rsid w:val="00515E61"/>
    <w:rsid w:val="00527DCC"/>
    <w:rsid w:val="00530A36"/>
    <w:rsid w:val="00531181"/>
    <w:rsid w:val="00532040"/>
    <w:rsid w:val="005333BF"/>
    <w:rsid w:val="0053421A"/>
    <w:rsid w:val="00534EDC"/>
    <w:rsid w:val="0053521C"/>
    <w:rsid w:val="0054346A"/>
    <w:rsid w:val="00543553"/>
    <w:rsid w:val="00544042"/>
    <w:rsid w:val="00545057"/>
    <w:rsid w:val="00546161"/>
    <w:rsid w:val="0054636E"/>
    <w:rsid w:val="00551249"/>
    <w:rsid w:val="00551945"/>
    <w:rsid w:val="00551C09"/>
    <w:rsid w:val="00553970"/>
    <w:rsid w:val="005709D9"/>
    <w:rsid w:val="00575788"/>
    <w:rsid w:val="00577B03"/>
    <w:rsid w:val="005904BC"/>
    <w:rsid w:val="005907C9"/>
    <w:rsid w:val="00593A12"/>
    <w:rsid w:val="005971B1"/>
    <w:rsid w:val="005A00EB"/>
    <w:rsid w:val="005A3365"/>
    <w:rsid w:val="005A48C4"/>
    <w:rsid w:val="005B2A47"/>
    <w:rsid w:val="005C0366"/>
    <w:rsid w:val="005C1125"/>
    <w:rsid w:val="005C588C"/>
    <w:rsid w:val="005D4364"/>
    <w:rsid w:val="005D446A"/>
    <w:rsid w:val="005D6EBA"/>
    <w:rsid w:val="005D7AF0"/>
    <w:rsid w:val="005E7922"/>
    <w:rsid w:val="005F01C1"/>
    <w:rsid w:val="005F7DBF"/>
    <w:rsid w:val="006003A9"/>
    <w:rsid w:val="00601296"/>
    <w:rsid w:val="00607319"/>
    <w:rsid w:val="00610309"/>
    <w:rsid w:val="00610D72"/>
    <w:rsid w:val="00614C71"/>
    <w:rsid w:val="0061523C"/>
    <w:rsid w:val="006209A2"/>
    <w:rsid w:val="006257EF"/>
    <w:rsid w:val="00632BC2"/>
    <w:rsid w:val="00633255"/>
    <w:rsid w:val="00635B33"/>
    <w:rsid w:val="0063719B"/>
    <w:rsid w:val="006411A3"/>
    <w:rsid w:val="00646E11"/>
    <w:rsid w:val="00647198"/>
    <w:rsid w:val="006545C6"/>
    <w:rsid w:val="00654B37"/>
    <w:rsid w:val="0065534C"/>
    <w:rsid w:val="00656C94"/>
    <w:rsid w:val="0066754C"/>
    <w:rsid w:val="006766C6"/>
    <w:rsid w:val="006812F7"/>
    <w:rsid w:val="00682D9B"/>
    <w:rsid w:val="00683F19"/>
    <w:rsid w:val="00687DC9"/>
    <w:rsid w:val="006900B6"/>
    <w:rsid w:val="00692040"/>
    <w:rsid w:val="006A440C"/>
    <w:rsid w:val="006C17B5"/>
    <w:rsid w:val="006C6E98"/>
    <w:rsid w:val="006D27B9"/>
    <w:rsid w:val="006D2BE5"/>
    <w:rsid w:val="006D3A00"/>
    <w:rsid w:val="006D6E16"/>
    <w:rsid w:val="006D705A"/>
    <w:rsid w:val="006E205D"/>
    <w:rsid w:val="006E37A3"/>
    <w:rsid w:val="006E7133"/>
    <w:rsid w:val="006F1BF4"/>
    <w:rsid w:val="006F1FD3"/>
    <w:rsid w:val="006F4493"/>
    <w:rsid w:val="006F4F2E"/>
    <w:rsid w:val="006F7BA4"/>
    <w:rsid w:val="007029FA"/>
    <w:rsid w:val="00704052"/>
    <w:rsid w:val="007042B7"/>
    <w:rsid w:val="00706FF5"/>
    <w:rsid w:val="00707D64"/>
    <w:rsid w:val="00710098"/>
    <w:rsid w:val="0071057F"/>
    <w:rsid w:val="00710D9B"/>
    <w:rsid w:val="00716ED3"/>
    <w:rsid w:val="00717A67"/>
    <w:rsid w:val="0072050F"/>
    <w:rsid w:val="00720E0A"/>
    <w:rsid w:val="00721D83"/>
    <w:rsid w:val="00730774"/>
    <w:rsid w:val="00733BCA"/>
    <w:rsid w:val="00736B37"/>
    <w:rsid w:val="007406F6"/>
    <w:rsid w:val="00740E71"/>
    <w:rsid w:val="007418C7"/>
    <w:rsid w:val="00745940"/>
    <w:rsid w:val="00745FAF"/>
    <w:rsid w:val="00746486"/>
    <w:rsid w:val="00747CC0"/>
    <w:rsid w:val="0075239B"/>
    <w:rsid w:val="007537F8"/>
    <w:rsid w:val="007603DA"/>
    <w:rsid w:val="007655CF"/>
    <w:rsid w:val="00770902"/>
    <w:rsid w:val="00773A3B"/>
    <w:rsid w:val="00775593"/>
    <w:rsid w:val="007775E7"/>
    <w:rsid w:val="00785D54"/>
    <w:rsid w:val="007901B9"/>
    <w:rsid w:val="00791209"/>
    <w:rsid w:val="007918EB"/>
    <w:rsid w:val="00791B53"/>
    <w:rsid w:val="00794594"/>
    <w:rsid w:val="00796A21"/>
    <w:rsid w:val="007A6DEB"/>
    <w:rsid w:val="007B3230"/>
    <w:rsid w:val="007B527C"/>
    <w:rsid w:val="007C722E"/>
    <w:rsid w:val="007D194D"/>
    <w:rsid w:val="007D1D85"/>
    <w:rsid w:val="007D383F"/>
    <w:rsid w:val="007D4876"/>
    <w:rsid w:val="007D5629"/>
    <w:rsid w:val="007D57A0"/>
    <w:rsid w:val="007D7B0D"/>
    <w:rsid w:val="007E0BD2"/>
    <w:rsid w:val="007E53B4"/>
    <w:rsid w:val="007E7C58"/>
    <w:rsid w:val="007F2E68"/>
    <w:rsid w:val="007F4FB1"/>
    <w:rsid w:val="007F57E0"/>
    <w:rsid w:val="007F6513"/>
    <w:rsid w:val="007F6DA9"/>
    <w:rsid w:val="007F7580"/>
    <w:rsid w:val="00802558"/>
    <w:rsid w:val="00805A96"/>
    <w:rsid w:val="00806ABE"/>
    <w:rsid w:val="008071D7"/>
    <w:rsid w:val="0080774D"/>
    <w:rsid w:val="00807949"/>
    <w:rsid w:val="00811239"/>
    <w:rsid w:val="00813834"/>
    <w:rsid w:val="00814A47"/>
    <w:rsid w:val="0082618D"/>
    <w:rsid w:val="008305E5"/>
    <w:rsid w:val="00830C19"/>
    <w:rsid w:val="00830E32"/>
    <w:rsid w:val="00832474"/>
    <w:rsid w:val="00840442"/>
    <w:rsid w:val="0085560B"/>
    <w:rsid w:val="00860DAF"/>
    <w:rsid w:val="00861663"/>
    <w:rsid w:val="008644C5"/>
    <w:rsid w:val="00867264"/>
    <w:rsid w:val="00867D8F"/>
    <w:rsid w:val="00875C27"/>
    <w:rsid w:val="00881771"/>
    <w:rsid w:val="00887454"/>
    <w:rsid w:val="00890029"/>
    <w:rsid w:val="008944CD"/>
    <w:rsid w:val="0089469B"/>
    <w:rsid w:val="00897EBC"/>
    <w:rsid w:val="008A1F6C"/>
    <w:rsid w:val="008A3523"/>
    <w:rsid w:val="008A4715"/>
    <w:rsid w:val="008A6105"/>
    <w:rsid w:val="008B39CB"/>
    <w:rsid w:val="008B73F1"/>
    <w:rsid w:val="008C003B"/>
    <w:rsid w:val="008C2192"/>
    <w:rsid w:val="008C557A"/>
    <w:rsid w:val="008D1343"/>
    <w:rsid w:val="008D2AE3"/>
    <w:rsid w:val="008D49EB"/>
    <w:rsid w:val="008D6C5C"/>
    <w:rsid w:val="008D76D2"/>
    <w:rsid w:val="008E1B8F"/>
    <w:rsid w:val="008E4CA3"/>
    <w:rsid w:val="008F10B9"/>
    <w:rsid w:val="008F2D5C"/>
    <w:rsid w:val="008F3A57"/>
    <w:rsid w:val="009029B0"/>
    <w:rsid w:val="0090618E"/>
    <w:rsid w:val="00913ED9"/>
    <w:rsid w:val="00915EBF"/>
    <w:rsid w:val="00916D0A"/>
    <w:rsid w:val="00917125"/>
    <w:rsid w:val="00920B7E"/>
    <w:rsid w:val="00921CCB"/>
    <w:rsid w:val="00931BBD"/>
    <w:rsid w:val="009355EA"/>
    <w:rsid w:val="00935BF1"/>
    <w:rsid w:val="0093718B"/>
    <w:rsid w:val="00937558"/>
    <w:rsid w:val="0093796F"/>
    <w:rsid w:val="009411FC"/>
    <w:rsid w:val="00941AE9"/>
    <w:rsid w:val="00941EF1"/>
    <w:rsid w:val="00945A2C"/>
    <w:rsid w:val="00947148"/>
    <w:rsid w:val="00947DF3"/>
    <w:rsid w:val="009518DB"/>
    <w:rsid w:val="00952CFA"/>
    <w:rsid w:val="00955C79"/>
    <w:rsid w:val="00961E53"/>
    <w:rsid w:val="009629F6"/>
    <w:rsid w:val="00971D7B"/>
    <w:rsid w:val="00973A5D"/>
    <w:rsid w:val="00973B5B"/>
    <w:rsid w:val="00974C75"/>
    <w:rsid w:val="00975AA7"/>
    <w:rsid w:val="0097645D"/>
    <w:rsid w:val="00977101"/>
    <w:rsid w:val="00981B87"/>
    <w:rsid w:val="0098301A"/>
    <w:rsid w:val="009872AE"/>
    <w:rsid w:val="009A1741"/>
    <w:rsid w:val="009B31B5"/>
    <w:rsid w:val="009B32CC"/>
    <w:rsid w:val="009C100E"/>
    <w:rsid w:val="009C2748"/>
    <w:rsid w:val="009C6AE2"/>
    <w:rsid w:val="009C7D50"/>
    <w:rsid w:val="009D0012"/>
    <w:rsid w:val="009D00E8"/>
    <w:rsid w:val="009D3AE1"/>
    <w:rsid w:val="009D49DA"/>
    <w:rsid w:val="009D4B45"/>
    <w:rsid w:val="009D650C"/>
    <w:rsid w:val="009D77DC"/>
    <w:rsid w:val="009E14BC"/>
    <w:rsid w:val="009E2193"/>
    <w:rsid w:val="009E3D95"/>
    <w:rsid w:val="009F0EC7"/>
    <w:rsid w:val="009F295D"/>
    <w:rsid w:val="009F6543"/>
    <w:rsid w:val="00A003EC"/>
    <w:rsid w:val="00A016A0"/>
    <w:rsid w:val="00A03207"/>
    <w:rsid w:val="00A03BF5"/>
    <w:rsid w:val="00A111EB"/>
    <w:rsid w:val="00A1138C"/>
    <w:rsid w:val="00A2355B"/>
    <w:rsid w:val="00A279D8"/>
    <w:rsid w:val="00A27A34"/>
    <w:rsid w:val="00A27F68"/>
    <w:rsid w:val="00A30BBB"/>
    <w:rsid w:val="00A320A6"/>
    <w:rsid w:val="00A3567B"/>
    <w:rsid w:val="00A406FF"/>
    <w:rsid w:val="00A408B2"/>
    <w:rsid w:val="00A41FE8"/>
    <w:rsid w:val="00A4255E"/>
    <w:rsid w:val="00A46D31"/>
    <w:rsid w:val="00A50398"/>
    <w:rsid w:val="00A57326"/>
    <w:rsid w:val="00A62277"/>
    <w:rsid w:val="00A64AE1"/>
    <w:rsid w:val="00A65A27"/>
    <w:rsid w:val="00A66A4F"/>
    <w:rsid w:val="00A728C2"/>
    <w:rsid w:val="00A72BF8"/>
    <w:rsid w:val="00A73091"/>
    <w:rsid w:val="00A762CE"/>
    <w:rsid w:val="00A82F90"/>
    <w:rsid w:val="00A84236"/>
    <w:rsid w:val="00A86C2E"/>
    <w:rsid w:val="00A87313"/>
    <w:rsid w:val="00A90227"/>
    <w:rsid w:val="00A9074A"/>
    <w:rsid w:val="00A908DD"/>
    <w:rsid w:val="00A9189F"/>
    <w:rsid w:val="00A9465E"/>
    <w:rsid w:val="00A94B4C"/>
    <w:rsid w:val="00A97583"/>
    <w:rsid w:val="00A97940"/>
    <w:rsid w:val="00AA1F17"/>
    <w:rsid w:val="00AA2B54"/>
    <w:rsid w:val="00AA37F8"/>
    <w:rsid w:val="00AA3992"/>
    <w:rsid w:val="00AB1538"/>
    <w:rsid w:val="00AB2AB2"/>
    <w:rsid w:val="00AB37D8"/>
    <w:rsid w:val="00AB46DA"/>
    <w:rsid w:val="00AB4880"/>
    <w:rsid w:val="00AB78A4"/>
    <w:rsid w:val="00AC0849"/>
    <w:rsid w:val="00AC15AD"/>
    <w:rsid w:val="00AC4864"/>
    <w:rsid w:val="00AC6071"/>
    <w:rsid w:val="00AD2B17"/>
    <w:rsid w:val="00AD4AF6"/>
    <w:rsid w:val="00AD767D"/>
    <w:rsid w:val="00AD7CD2"/>
    <w:rsid w:val="00AE198D"/>
    <w:rsid w:val="00AE3990"/>
    <w:rsid w:val="00AF4254"/>
    <w:rsid w:val="00AF42F1"/>
    <w:rsid w:val="00B07BD9"/>
    <w:rsid w:val="00B1062D"/>
    <w:rsid w:val="00B13F55"/>
    <w:rsid w:val="00B14475"/>
    <w:rsid w:val="00B16508"/>
    <w:rsid w:val="00B209F8"/>
    <w:rsid w:val="00B2111B"/>
    <w:rsid w:val="00B248FF"/>
    <w:rsid w:val="00B27281"/>
    <w:rsid w:val="00B35968"/>
    <w:rsid w:val="00B3631E"/>
    <w:rsid w:val="00B366C3"/>
    <w:rsid w:val="00B43EF4"/>
    <w:rsid w:val="00B44865"/>
    <w:rsid w:val="00B44C0D"/>
    <w:rsid w:val="00B46A8D"/>
    <w:rsid w:val="00B5283E"/>
    <w:rsid w:val="00B5429B"/>
    <w:rsid w:val="00B601ED"/>
    <w:rsid w:val="00B611EB"/>
    <w:rsid w:val="00B6732B"/>
    <w:rsid w:val="00B71BD5"/>
    <w:rsid w:val="00B75B66"/>
    <w:rsid w:val="00B82FFF"/>
    <w:rsid w:val="00B83832"/>
    <w:rsid w:val="00B84ABA"/>
    <w:rsid w:val="00B858F3"/>
    <w:rsid w:val="00B8610F"/>
    <w:rsid w:val="00B86344"/>
    <w:rsid w:val="00B873A6"/>
    <w:rsid w:val="00B91977"/>
    <w:rsid w:val="00B92689"/>
    <w:rsid w:val="00B94250"/>
    <w:rsid w:val="00B96009"/>
    <w:rsid w:val="00BA0ED6"/>
    <w:rsid w:val="00BA4827"/>
    <w:rsid w:val="00BA59D1"/>
    <w:rsid w:val="00BB3F69"/>
    <w:rsid w:val="00BB553E"/>
    <w:rsid w:val="00BD04B9"/>
    <w:rsid w:val="00BD2282"/>
    <w:rsid w:val="00BD2B0E"/>
    <w:rsid w:val="00BD5D3A"/>
    <w:rsid w:val="00BD6788"/>
    <w:rsid w:val="00BE1299"/>
    <w:rsid w:val="00BE2282"/>
    <w:rsid w:val="00BE5832"/>
    <w:rsid w:val="00BE7872"/>
    <w:rsid w:val="00BF067D"/>
    <w:rsid w:val="00BF28DE"/>
    <w:rsid w:val="00BF3838"/>
    <w:rsid w:val="00BF54E8"/>
    <w:rsid w:val="00BF78E4"/>
    <w:rsid w:val="00C002E5"/>
    <w:rsid w:val="00C0406A"/>
    <w:rsid w:val="00C060DC"/>
    <w:rsid w:val="00C07B10"/>
    <w:rsid w:val="00C169A3"/>
    <w:rsid w:val="00C17C17"/>
    <w:rsid w:val="00C17EAC"/>
    <w:rsid w:val="00C209FF"/>
    <w:rsid w:val="00C2367F"/>
    <w:rsid w:val="00C2600D"/>
    <w:rsid w:val="00C409E5"/>
    <w:rsid w:val="00C4106B"/>
    <w:rsid w:val="00C41CF6"/>
    <w:rsid w:val="00C4264A"/>
    <w:rsid w:val="00C42B47"/>
    <w:rsid w:val="00C4548A"/>
    <w:rsid w:val="00C51A58"/>
    <w:rsid w:val="00C5230F"/>
    <w:rsid w:val="00C53226"/>
    <w:rsid w:val="00C61BA7"/>
    <w:rsid w:val="00C62F3A"/>
    <w:rsid w:val="00C62F40"/>
    <w:rsid w:val="00C6392E"/>
    <w:rsid w:val="00C64C5F"/>
    <w:rsid w:val="00C734A9"/>
    <w:rsid w:val="00C741D2"/>
    <w:rsid w:val="00C7483D"/>
    <w:rsid w:val="00C74A21"/>
    <w:rsid w:val="00C77413"/>
    <w:rsid w:val="00C812D9"/>
    <w:rsid w:val="00C91EAC"/>
    <w:rsid w:val="00C92589"/>
    <w:rsid w:val="00CA1170"/>
    <w:rsid w:val="00CA4A60"/>
    <w:rsid w:val="00CA51DF"/>
    <w:rsid w:val="00CA5C7C"/>
    <w:rsid w:val="00CB6818"/>
    <w:rsid w:val="00CB6E39"/>
    <w:rsid w:val="00CC26B6"/>
    <w:rsid w:val="00CD5CC8"/>
    <w:rsid w:val="00CD783E"/>
    <w:rsid w:val="00CE1FD6"/>
    <w:rsid w:val="00CE4DDF"/>
    <w:rsid w:val="00CE5ED3"/>
    <w:rsid w:val="00CE669E"/>
    <w:rsid w:val="00CF587B"/>
    <w:rsid w:val="00CF6009"/>
    <w:rsid w:val="00CF7693"/>
    <w:rsid w:val="00CF7A89"/>
    <w:rsid w:val="00CF7DDC"/>
    <w:rsid w:val="00D0033D"/>
    <w:rsid w:val="00D01A35"/>
    <w:rsid w:val="00D01F0F"/>
    <w:rsid w:val="00D0291C"/>
    <w:rsid w:val="00D06AFD"/>
    <w:rsid w:val="00D13F66"/>
    <w:rsid w:val="00D1563A"/>
    <w:rsid w:val="00D17115"/>
    <w:rsid w:val="00D17471"/>
    <w:rsid w:val="00D20AAA"/>
    <w:rsid w:val="00D22CFD"/>
    <w:rsid w:val="00D34436"/>
    <w:rsid w:val="00D34B14"/>
    <w:rsid w:val="00D41CEF"/>
    <w:rsid w:val="00D430AA"/>
    <w:rsid w:val="00D43C34"/>
    <w:rsid w:val="00D50A2C"/>
    <w:rsid w:val="00D550B4"/>
    <w:rsid w:val="00D55BD0"/>
    <w:rsid w:val="00D626BB"/>
    <w:rsid w:val="00D634E7"/>
    <w:rsid w:val="00D64DC2"/>
    <w:rsid w:val="00D661EE"/>
    <w:rsid w:val="00D67241"/>
    <w:rsid w:val="00D72FCE"/>
    <w:rsid w:val="00D749E4"/>
    <w:rsid w:val="00D7514A"/>
    <w:rsid w:val="00D77FD6"/>
    <w:rsid w:val="00D8424F"/>
    <w:rsid w:val="00D87968"/>
    <w:rsid w:val="00D87B85"/>
    <w:rsid w:val="00D91501"/>
    <w:rsid w:val="00D918F3"/>
    <w:rsid w:val="00D928B6"/>
    <w:rsid w:val="00D955FD"/>
    <w:rsid w:val="00D96186"/>
    <w:rsid w:val="00D96D2E"/>
    <w:rsid w:val="00DA0598"/>
    <w:rsid w:val="00DA1821"/>
    <w:rsid w:val="00DA6AE7"/>
    <w:rsid w:val="00DB070C"/>
    <w:rsid w:val="00DB3762"/>
    <w:rsid w:val="00DB6FD1"/>
    <w:rsid w:val="00DB7D21"/>
    <w:rsid w:val="00DC0349"/>
    <w:rsid w:val="00DC105C"/>
    <w:rsid w:val="00DC29FD"/>
    <w:rsid w:val="00DC48F8"/>
    <w:rsid w:val="00DC5250"/>
    <w:rsid w:val="00DD20A1"/>
    <w:rsid w:val="00DD342F"/>
    <w:rsid w:val="00DD3829"/>
    <w:rsid w:val="00DD4315"/>
    <w:rsid w:val="00DD5C32"/>
    <w:rsid w:val="00DD77F4"/>
    <w:rsid w:val="00DE07D3"/>
    <w:rsid w:val="00DE6C3A"/>
    <w:rsid w:val="00DF19AF"/>
    <w:rsid w:val="00DF53CD"/>
    <w:rsid w:val="00DF76CD"/>
    <w:rsid w:val="00E016BE"/>
    <w:rsid w:val="00E02B25"/>
    <w:rsid w:val="00E07C55"/>
    <w:rsid w:val="00E15CBA"/>
    <w:rsid w:val="00E1723E"/>
    <w:rsid w:val="00E21F0C"/>
    <w:rsid w:val="00E22FB2"/>
    <w:rsid w:val="00E23865"/>
    <w:rsid w:val="00E27A7E"/>
    <w:rsid w:val="00E32BEC"/>
    <w:rsid w:val="00E45DDE"/>
    <w:rsid w:val="00E461CE"/>
    <w:rsid w:val="00E469A6"/>
    <w:rsid w:val="00E512AB"/>
    <w:rsid w:val="00E51DA4"/>
    <w:rsid w:val="00E530D7"/>
    <w:rsid w:val="00E55D55"/>
    <w:rsid w:val="00E61300"/>
    <w:rsid w:val="00E6172E"/>
    <w:rsid w:val="00E700CB"/>
    <w:rsid w:val="00E705E3"/>
    <w:rsid w:val="00E70E12"/>
    <w:rsid w:val="00E72951"/>
    <w:rsid w:val="00E7378E"/>
    <w:rsid w:val="00E73810"/>
    <w:rsid w:val="00E81963"/>
    <w:rsid w:val="00E81B05"/>
    <w:rsid w:val="00E82887"/>
    <w:rsid w:val="00E83041"/>
    <w:rsid w:val="00E830B7"/>
    <w:rsid w:val="00E8650E"/>
    <w:rsid w:val="00E87A6C"/>
    <w:rsid w:val="00E9006A"/>
    <w:rsid w:val="00E921C8"/>
    <w:rsid w:val="00E94AA4"/>
    <w:rsid w:val="00E95FEF"/>
    <w:rsid w:val="00E9790A"/>
    <w:rsid w:val="00EA4235"/>
    <w:rsid w:val="00EA4D77"/>
    <w:rsid w:val="00EA6625"/>
    <w:rsid w:val="00EB383C"/>
    <w:rsid w:val="00EB432D"/>
    <w:rsid w:val="00EB56F0"/>
    <w:rsid w:val="00EB7D2E"/>
    <w:rsid w:val="00EC288B"/>
    <w:rsid w:val="00EC3A52"/>
    <w:rsid w:val="00EC5B5A"/>
    <w:rsid w:val="00ED01BE"/>
    <w:rsid w:val="00ED1C0D"/>
    <w:rsid w:val="00ED2398"/>
    <w:rsid w:val="00ED4BFF"/>
    <w:rsid w:val="00ED6A2F"/>
    <w:rsid w:val="00EE086A"/>
    <w:rsid w:val="00EE1BCF"/>
    <w:rsid w:val="00EE227A"/>
    <w:rsid w:val="00EE4414"/>
    <w:rsid w:val="00EE5E5A"/>
    <w:rsid w:val="00EF1CC5"/>
    <w:rsid w:val="00EF28A5"/>
    <w:rsid w:val="00EF6373"/>
    <w:rsid w:val="00F00492"/>
    <w:rsid w:val="00F03BCD"/>
    <w:rsid w:val="00F0464C"/>
    <w:rsid w:val="00F0549A"/>
    <w:rsid w:val="00F1050C"/>
    <w:rsid w:val="00F13152"/>
    <w:rsid w:val="00F1610B"/>
    <w:rsid w:val="00F16144"/>
    <w:rsid w:val="00F168FC"/>
    <w:rsid w:val="00F17D61"/>
    <w:rsid w:val="00F2118F"/>
    <w:rsid w:val="00F22C80"/>
    <w:rsid w:val="00F273C0"/>
    <w:rsid w:val="00F3034B"/>
    <w:rsid w:val="00F33C55"/>
    <w:rsid w:val="00F34BBB"/>
    <w:rsid w:val="00F416CB"/>
    <w:rsid w:val="00F42A53"/>
    <w:rsid w:val="00F43927"/>
    <w:rsid w:val="00F43ADE"/>
    <w:rsid w:val="00F45F77"/>
    <w:rsid w:val="00F5264F"/>
    <w:rsid w:val="00F535BD"/>
    <w:rsid w:val="00F53BE6"/>
    <w:rsid w:val="00F615D7"/>
    <w:rsid w:val="00F640FE"/>
    <w:rsid w:val="00F74271"/>
    <w:rsid w:val="00F756A8"/>
    <w:rsid w:val="00F76944"/>
    <w:rsid w:val="00F864C9"/>
    <w:rsid w:val="00F867C1"/>
    <w:rsid w:val="00F90770"/>
    <w:rsid w:val="00F93878"/>
    <w:rsid w:val="00F93A3A"/>
    <w:rsid w:val="00F93E0A"/>
    <w:rsid w:val="00FA2EBC"/>
    <w:rsid w:val="00FB359E"/>
    <w:rsid w:val="00FB58BF"/>
    <w:rsid w:val="00FB6095"/>
    <w:rsid w:val="00FB64FE"/>
    <w:rsid w:val="00FC516E"/>
    <w:rsid w:val="00FD0B00"/>
    <w:rsid w:val="00FD2A5B"/>
    <w:rsid w:val="00FD2B77"/>
    <w:rsid w:val="00FD5EC4"/>
    <w:rsid w:val="00FD6DAE"/>
    <w:rsid w:val="00FE43E2"/>
    <w:rsid w:val="00FE72E8"/>
    <w:rsid w:val="00FF0E07"/>
    <w:rsid w:val="00FF2418"/>
    <w:rsid w:val="00FF3C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â¿ïÀÓ²Ã,0Æ÷ÀÎÆ® °£°Ý Á¶Á¤"/>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367">
    <w:name w:val="º»¹® ÅØ½ºÆ® (36)7"/>
    <w:basedOn w:val="a0"/>
    <w:uiPriority w:val="99"/>
    <w:rsid w:val="007F6DA9"/>
    <w:rPr>
      <w:rFonts w:ascii="Times New Roman" w:hAnsi="Times New Roman" w:cs="Times New Roman"/>
      <w:i/>
      <w:iCs/>
      <w:spacing w:val="0"/>
      <w:sz w:val="58"/>
      <w:szCs w:val="58"/>
    </w:rPr>
  </w:style>
  <w:style w:type="character" w:customStyle="1" w:styleId="361">
    <w:name w:val="º»¹® ÅØ½ºÆ® (36) + 1Æ÷ÀÎÆ® °£°Ý Á¶Á¤"/>
    <w:basedOn w:val="a0"/>
    <w:uiPriority w:val="99"/>
    <w:rsid w:val="007F6DA9"/>
    <w:rPr>
      <w:rFonts w:ascii="Times New Roman" w:hAnsi="Times New Roman" w:cs="Times New Roman"/>
      <w:i/>
      <w:iCs/>
      <w:spacing w:val="30"/>
      <w:sz w:val="58"/>
      <w:szCs w:val="58"/>
    </w:rPr>
  </w:style>
  <w:style w:type="character" w:customStyle="1" w:styleId="36">
    <w:name w:val="º»¹® ÅØ½ºÆ® (36)_"/>
    <w:basedOn w:val="a0"/>
    <w:link w:val="3610"/>
    <w:uiPriority w:val="99"/>
    <w:rsid w:val="00DE6C3A"/>
    <w:rPr>
      <w:rFonts w:ascii="Times New Roman" w:hAnsi="Times New Roman" w:cs="Times New Roman"/>
      <w:i/>
      <w:iCs/>
      <w:sz w:val="58"/>
      <w:szCs w:val="58"/>
      <w:shd w:val="clear" w:color="auto" w:fill="FFFFFF"/>
    </w:rPr>
  </w:style>
  <w:style w:type="character" w:customStyle="1" w:styleId="36100">
    <w:name w:val="º»¹® ÅØ½ºÆ® (36) + 10Æ÷ÀÎÆ®"/>
    <w:aliases w:val="±â¿ïÀÓ²Ã ÇØÁ¦"/>
    <w:basedOn w:val="36"/>
    <w:uiPriority w:val="99"/>
    <w:rsid w:val="00DE6C3A"/>
    <w:rPr>
      <w:rFonts w:ascii="Times New Roman" w:hAnsi="Times New Roman" w:cs="Times New Roman"/>
      <w:i/>
      <w:iCs/>
      <w:noProof/>
      <w:sz w:val="20"/>
      <w:szCs w:val="20"/>
      <w:shd w:val="clear" w:color="auto" w:fill="FFFFFF"/>
    </w:rPr>
  </w:style>
  <w:style w:type="character" w:customStyle="1" w:styleId="36-1">
    <w:name w:val="º»¹® ÅØ½ºÆ® (36) + -1Æ÷ÀÎÆ® °£°Ý Á¶Á¤"/>
    <w:basedOn w:val="36"/>
    <w:uiPriority w:val="99"/>
    <w:rsid w:val="00DE6C3A"/>
    <w:rPr>
      <w:rFonts w:ascii="Times New Roman" w:hAnsi="Times New Roman" w:cs="Times New Roman"/>
      <w:i/>
      <w:iCs/>
      <w:spacing w:val="-20"/>
      <w:sz w:val="58"/>
      <w:szCs w:val="58"/>
      <w:shd w:val="clear" w:color="auto" w:fill="FFFFFF"/>
    </w:rPr>
  </w:style>
  <w:style w:type="paragraph" w:customStyle="1" w:styleId="3610">
    <w:name w:val="º»¹® ÅØ½ºÆ® (36)1"/>
    <w:basedOn w:val="a"/>
    <w:link w:val="36"/>
    <w:uiPriority w:val="99"/>
    <w:rsid w:val="00DE6C3A"/>
    <w:pPr>
      <w:shd w:val="clear" w:color="auto" w:fill="FFFFFF"/>
      <w:spacing w:before="660" w:after="7860" w:line="240" w:lineRule="atLeast"/>
      <w:ind w:hanging="2140"/>
    </w:pPr>
    <w:rPr>
      <w:rFonts w:ascii="Times New Roman" w:hAnsi="Times New Roman" w:cs="Times New Roman"/>
      <w:i/>
      <w:iCs/>
      <w:color w:val="auto"/>
      <w:kern w:val="2"/>
      <w:sz w:val="58"/>
      <w:szCs w:val="58"/>
      <w:lang w:eastAsia="ko-KR"/>
    </w:rPr>
  </w:style>
  <w:style w:type="character" w:customStyle="1" w:styleId="365">
    <w:name w:val="º»¹® ÅØ½ºÆ® (36)5"/>
    <w:basedOn w:val="36"/>
    <w:uiPriority w:val="99"/>
    <w:rsid w:val="00014C8D"/>
    <w:rPr>
      <w:rFonts w:ascii="Times New Roman" w:hAnsi="Times New Roman" w:cs="Times New Roman"/>
      <w:i/>
      <w:iCs/>
      <w:spacing w:val="0"/>
      <w:sz w:val="58"/>
      <w:szCs w:val="58"/>
      <w:shd w:val="clear" w:color="auto" w:fill="FFFFFF"/>
    </w:rPr>
  </w:style>
  <w:style w:type="character" w:customStyle="1" w:styleId="364">
    <w:name w:val="º»¹® ÅØ½ºÆ® (36)4"/>
    <w:basedOn w:val="36"/>
    <w:uiPriority w:val="99"/>
    <w:rsid w:val="00014C8D"/>
    <w:rPr>
      <w:rFonts w:ascii="Times New Roman" w:hAnsi="Times New Roman" w:cs="Times New Roman"/>
      <w:i/>
      <w:iCs/>
      <w:spacing w:val="0"/>
      <w:sz w:val="58"/>
      <w:szCs w:val="58"/>
      <w:shd w:val="clear" w:color="auto" w:fill="FFFFFF"/>
    </w:rPr>
  </w:style>
  <w:style w:type="character" w:customStyle="1" w:styleId="3611">
    <w:name w:val="º»¹® ÅØ½ºÆ® (36) + 1Æ÷ÀÎÆ® °£°Ý Á¶Á¤1"/>
    <w:basedOn w:val="36"/>
    <w:uiPriority w:val="99"/>
    <w:rsid w:val="00014C8D"/>
    <w:rPr>
      <w:rFonts w:ascii="Times New Roman" w:hAnsi="Times New Roman" w:cs="Times New Roman"/>
      <w:i/>
      <w:iCs/>
      <w:spacing w:val="20"/>
      <w:sz w:val="58"/>
      <w:szCs w:val="58"/>
      <w:shd w:val="clear" w:color="auto" w:fill="FFFFFF"/>
    </w:rPr>
  </w:style>
  <w:style w:type="character" w:customStyle="1" w:styleId="363">
    <w:name w:val="º»¹® ÅØ½ºÆ® (36)3"/>
    <w:basedOn w:val="36"/>
    <w:uiPriority w:val="99"/>
    <w:rsid w:val="00610309"/>
    <w:rPr>
      <w:rFonts w:ascii="Times New Roman" w:hAnsi="Times New Roman" w:cs="Times New Roman"/>
      <w:i/>
      <w:iCs/>
      <w:spacing w:val="0"/>
      <w:sz w:val="58"/>
      <w:szCs w:val="58"/>
      <w:shd w:val="clear" w:color="auto" w:fill="FFFFFF"/>
    </w:rPr>
  </w:style>
  <w:style w:type="character" w:customStyle="1" w:styleId="36Candara">
    <w:name w:val="º»¹® ÅØ½ºÆ® (36) + Candara"/>
    <w:aliases w:val="27Æ÷ÀÎÆ®,±½°Ô"/>
    <w:basedOn w:val="36"/>
    <w:uiPriority w:val="99"/>
    <w:rsid w:val="00610309"/>
    <w:rPr>
      <w:rFonts w:ascii="Candara" w:hAnsi="Candara" w:cs="Candara"/>
      <w:b/>
      <w:bCs/>
      <w:i/>
      <w:iCs/>
      <w:noProof/>
      <w:spacing w:val="0"/>
      <w:sz w:val="54"/>
      <w:szCs w:val="54"/>
      <w:shd w:val="clear" w:color="auto" w:fill="FFFFFF"/>
    </w:rPr>
  </w:style>
  <w:style w:type="character" w:customStyle="1" w:styleId="362">
    <w:name w:val="º»¹® ÅØ½ºÆ® (36)2"/>
    <w:basedOn w:val="36"/>
    <w:uiPriority w:val="99"/>
    <w:rsid w:val="00E8650E"/>
    <w:rPr>
      <w:rFonts w:ascii="Times New Roman" w:hAnsi="Times New Roman" w:cs="Times New Roman"/>
      <w:i/>
      <w:iCs/>
      <w:spacing w:val="0"/>
      <w:sz w:val="58"/>
      <w:szCs w:val="58"/>
      <w:shd w:val="clear" w:color="auto" w:fill="FFFFFF"/>
    </w:rPr>
  </w:style>
  <w:style w:type="character" w:customStyle="1" w:styleId="360">
    <w:name w:val="º»¹® ÅØ½ºÆ® (36)"/>
    <w:basedOn w:val="36"/>
    <w:uiPriority w:val="99"/>
    <w:rsid w:val="00246E9A"/>
    <w:rPr>
      <w:rFonts w:ascii="Times New Roman" w:hAnsi="Times New Roman" w:cs="Times New Roman"/>
      <w:i/>
      <w:iCs/>
      <w:spacing w:val="0"/>
      <w:sz w:val="58"/>
      <w:szCs w:val="58"/>
      <w:shd w:val="clear" w:color="auto" w:fill="FFFFFF"/>
    </w:rPr>
  </w:style>
  <w:style w:type="character" w:customStyle="1" w:styleId="3620">
    <w:name w:val="º»¹® ÅØ½ºÆ® (36) + 2Æ÷ÀÎÆ® °£°Ý Á¶Á¤"/>
    <w:basedOn w:val="36"/>
    <w:uiPriority w:val="99"/>
    <w:rsid w:val="00246E9A"/>
    <w:rPr>
      <w:rFonts w:ascii="Times New Roman" w:hAnsi="Times New Roman" w:cs="Times New Roman"/>
      <w:i/>
      <w:iCs/>
      <w:spacing w:val="40"/>
      <w:sz w:val="58"/>
      <w:szCs w:val="58"/>
      <w:shd w:val="clear" w:color="auto" w:fill="FFFFFF"/>
    </w:rPr>
  </w:style>
  <w:style w:type="character" w:customStyle="1" w:styleId="2a">
    <w:name w:val="º»¹® ÅØ½ºÆ® + 2Æ÷ÀÎÆ® °£°Ý Á¶Á¤"/>
    <w:basedOn w:val="aa"/>
    <w:uiPriority w:val="99"/>
    <w:rsid w:val="007418C7"/>
    <w:rPr>
      <w:rFonts w:ascii="Times New Roman" w:eastAsia="Century Schoolbook" w:hAnsi="Times New Roman" w:cs="Times New Roman"/>
      <w:spacing w:val="50"/>
      <w:sz w:val="70"/>
      <w:szCs w:val="70"/>
      <w:shd w:val="clear" w:color="auto" w:fill="FFFFFF"/>
    </w:rPr>
  </w:style>
  <w:style w:type="character" w:customStyle="1" w:styleId="1a">
    <w:name w:val="¸Ó¸®±Û #1_"/>
    <w:basedOn w:val="a0"/>
    <w:link w:val="1b"/>
    <w:uiPriority w:val="99"/>
    <w:rsid w:val="007418C7"/>
    <w:rPr>
      <w:rFonts w:ascii="Times New Roman" w:hAnsi="Times New Roman" w:cs="Times New Roman"/>
      <w:spacing w:val="20"/>
      <w:sz w:val="70"/>
      <w:szCs w:val="70"/>
      <w:shd w:val="clear" w:color="auto" w:fill="FFFFFF"/>
    </w:rPr>
  </w:style>
  <w:style w:type="paragraph" w:customStyle="1" w:styleId="ad">
    <w:name w:val="º»¹® ÅØ½ºÆ®"/>
    <w:basedOn w:val="a"/>
    <w:uiPriority w:val="99"/>
    <w:rsid w:val="007418C7"/>
    <w:pPr>
      <w:shd w:val="clear" w:color="auto" w:fill="FFFFFF"/>
      <w:spacing w:line="938" w:lineRule="exact"/>
      <w:jc w:val="both"/>
    </w:pPr>
    <w:rPr>
      <w:rFonts w:ascii="Times New Roman" w:hAnsi="Times New Roman" w:cs="Times New Roman"/>
      <w:color w:val="auto"/>
      <w:spacing w:val="20"/>
      <w:kern w:val="2"/>
      <w:sz w:val="70"/>
      <w:szCs w:val="70"/>
      <w:lang w:eastAsia="ko-KR"/>
    </w:rPr>
  </w:style>
  <w:style w:type="paragraph" w:customStyle="1" w:styleId="1b">
    <w:name w:val="¸Ó¸®±Û #1"/>
    <w:basedOn w:val="a"/>
    <w:link w:val="1a"/>
    <w:uiPriority w:val="99"/>
    <w:rsid w:val="007418C7"/>
    <w:pPr>
      <w:shd w:val="clear" w:color="auto" w:fill="FFFFFF"/>
      <w:spacing w:before="900" w:line="240" w:lineRule="atLeast"/>
      <w:outlineLvl w:val="0"/>
    </w:pPr>
    <w:rPr>
      <w:rFonts w:ascii="Times New Roman" w:hAnsi="Times New Roman" w:cs="Times New Roman"/>
      <w:color w:val="auto"/>
      <w:spacing w:val="20"/>
      <w:kern w:val="2"/>
      <w:sz w:val="70"/>
      <w:szCs w:val="70"/>
      <w:lang w:eastAsia="ko-KR"/>
    </w:rPr>
  </w:style>
  <w:style w:type="character" w:customStyle="1" w:styleId="2b">
    <w:name w:val="º»¹® ÅØ½ºÆ® (2)"/>
    <w:basedOn w:val="27"/>
    <w:uiPriority w:val="99"/>
    <w:rsid w:val="002B5CA3"/>
    <w:rPr>
      <w:rFonts w:ascii="Times New Roman" w:eastAsia="Century Schoolbook" w:hAnsi="Times New Roman" w:cs="Times New Roman"/>
      <w:b/>
      <w:bCs/>
      <w:i/>
      <w:iCs/>
      <w:spacing w:val="0"/>
      <w:sz w:val="58"/>
      <w:szCs w:val="58"/>
      <w:shd w:val="clear" w:color="auto" w:fill="FFFFFF"/>
    </w:rPr>
  </w:style>
  <w:style w:type="character" w:customStyle="1" w:styleId="222">
    <w:name w:val="º»¹® ÅØ½ºÆ® (2)2"/>
    <w:basedOn w:val="27"/>
    <w:uiPriority w:val="99"/>
    <w:rsid w:val="006F4F2E"/>
    <w:rPr>
      <w:rFonts w:ascii="Times New Roman" w:eastAsia="Century Schoolbook" w:hAnsi="Times New Roman" w:cs="Times New Roman"/>
      <w:b/>
      <w:bCs/>
      <w:i/>
      <w:iCs/>
      <w:spacing w:val="0"/>
      <w:sz w:val="58"/>
      <w:szCs w:val="58"/>
      <w:shd w:val="clear" w:color="auto" w:fill="FFFFFF"/>
    </w:rPr>
  </w:style>
  <w:style w:type="paragraph" w:styleId="ae">
    <w:name w:val="Date"/>
    <w:basedOn w:val="a"/>
    <w:next w:val="a"/>
    <w:link w:val="Char2"/>
    <w:uiPriority w:val="99"/>
    <w:semiHidden/>
    <w:unhideWhenUsed/>
    <w:rsid w:val="00952CFA"/>
  </w:style>
  <w:style w:type="character" w:customStyle="1" w:styleId="Char2">
    <w:name w:val="날짜 Char"/>
    <w:basedOn w:val="a0"/>
    <w:link w:val="ae"/>
    <w:uiPriority w:val="99"/>
    <w:semiHidden/>
    <w:rsid w:val="00952CFA"/>
    <w:rPr>
      <w:rFonts w:ascii="Haansoft Dotum" w:hAnsi="Haansoft Dotum" w:cs="Haansoft Dotum"/>
      <w:color w:val="000000"/>
      <w:kern w:val="0"/>
      <w:sz w:val="24"/>
      <w:szCs w:val="24"/>
      <w:lang w:eastAsia="en-US"/>
    </w:rPr>
  </w:style>
  <w:style w:type="character" w:styleId="af">
    <w:name w:val="Hyperlink"/>
    <w:basedOn w:val="a0"/>
    <w:uiPriority w:val="99"/>
    <w:unhideWhenUsed/>
    <w:rsid w:val="001F11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A3959-AA13-47F2-A3B0-CBE11A48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7403</Words>
  <Characters>42202</Characters>
  <Application>Microsoft Office Word</Application>
  <DocSecurity>0</DocSecurity>
  <Lines>351</Lines>
  <Paragraphs>99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2011-08-26T05:47:00Z</dcterms:created>
  <dcterms:modified xsi:type="dcterms:W3CDTF">2011-09-21T00:12:00Z</dcterms:modified>
</cp:coreProperties>
</file>